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499870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F6E" w:rsidRPr="003C07D9" w:rsidRDefault="00A61F6E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57A" w:rsidRDefault="00A61F6E" w:rsidP="00682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9 ЯНВАРЯ ВЗЫСКАТЕЛЯМ НЕЛЬЗЯ УКАЗЫВАТЬ В ЗАЯВЛЕНИЯХ ДЛЯ ПРИСТАВОВ И БАНКОВ СВОИ ИНОСТРАННЫЕ СЧЕТА</w:t>
      </w:r>
    </w:p>
    <w:p w:rsidR="0068257A" w:rsidRDefault="0068257A" w:rsidP="00682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Федеральный закон "Об исполнительном производстве" внесены изменения.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 заявлении о возбуждении исполнительного производства потребуют отражать реквизиты банковского счета взыскателя в российской кредитной организации или его казначейского счета. Речь идет о случаях, когда взыскивают деньги.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аналогичных счетов придется указывать и в заявлении для кредитных организаций, если им напрямую направляют исполнительный документ о взыскании или аресте денег.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Кредитные организации смогут не взыскивать деньги по исполнительному документу или постановлению пристава, если возникнут подозрения, что цель операции - отмывание доходов или финансирование терроризма. Это не касается судебных актов и исполнительных листов, а также постановлений приставов на основе таких документов.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документов, которые ранее напрямую предъявили в банки, приостановят, если в заявлении указаны иностранные счета. Взыскателям в течение 5 дней направят уведомления и попросят представить реквизиты российского счета.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исполнительное производство возбуждено до 9 января и в заявлении указаны иностранные счета, пристав направит в кредитную организацию постановление об аресте денег. Чтобы получить их, взыскатель должен передать приставу реквизиты российского счета. На следующий день кредитной организации отправят постановление о перечислении средств на этот счет.</w:t>
      </w:r>
    </w:p>
    <w:p w:rsidR="00A61F6E" w:rsidRPr="003C07D9" w:rsidRDefault="00A61F6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29.12.2022 № 624-ФЗ, внесший соответствующие изменения, вступил в силу 09.01.2023.</w:t>
      </w:r>
    </w:p>
    <w:sectPr w:rsidR="00A61F6E" w:rsidRPr="003C07D9" w:rsidSect="0059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95E1D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24828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2023-06-17T02:38:00Z</dcterms:modified>
</cp:coreProperties>
</file>