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317C0F" w:rsidP="00775724">
      <w:pPr>
        <w:tabs>
          <w:tab w:val="left" w:pos="2552"/>
        </w:tabs>
        <w:ind w:left="567" w:right="-426"/>
        <w:jc w:val="center"/>
        <w:outlineLvl w:val="0"/>
        <w:rPr>
          <w:b/>
          <w:sz w:val="28"/>
        </w:rPr>
      </w:pPr>
      <w:r w:rsidRPr="00317C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06135132"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D619B0">
        <w:rPr>
          <w:color w:val="1D1B11"/>
          <w:sz w:val="28"/>
          <w:szCs w:val="28"/>
        </w:rPr>
        <w:t>13</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A56E5A">
        <w:rPr>
          <w:color w:val="1D1B11"/>
          <w:sz w:val="28"/>
          <w:szCs w:val="28"/>
        </w:rPr>
        <w:t>1794</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A56E5A" w:rsidRDefault="00A56E5A" w:rsidP="00D619B0">
            <w:pPr>
              <w:pStyle w:val="ConsPlusNonformat"/>
              <w:jc w:val="both"/>
              <w:rPr>
                <w:rFonts w:ascii="Times New Roman" w:hAnsi="Times New Roman" w:cs="Times New Roman"/>
                <w:sz w:val="28"/>
                <w:szCs w:val="28"/>
              </w:rPr>
            </w:pPr>
            <w:r w:rsidRPr="00A56E5A">
              <w:rPr>
                <w:rFonts w:ascii="Times New Roman" w:hAnsi="Times New Roman" w:cs="Times New Roman"/>
                <w:sz w:val="28"/>
                <w:szCs w:val="28"/>
              </w:rPr>
              <w:t>О внесении изменений и дополнений в постановление администрации Полысаевского городского округа от 13.10.2017 № 1411 «Об утверждении административного регламента «Об обеспечении доступа к информации о деятельности органов местного самоуправления»</w:t>
            </w:r>
          </w:p>
        </w:tc>
      </w:tr>
    </w:tbl>
    <w:p w:rsidR="0046258D" w:rsidRDefault="0046258D" w:rsidP="00BF0426">
      <w:pPr>
        <w:spacing w:line="360" w:lineRule="auto"/>
        <w:contextualSpacing/>
        <w:jc w:val="both"/>
        <w:rPr>
          <w:sz w:val="28"/>
          <w:szCs w:val="28"/>
        </w:rPr>
      </w:pPr>
    </w:p>
    <w:p w:rsidR="00A56E5A" w:rsidRPr="00A56E5A" w:rsidRDefault="00A56E5A" w:rsidP="00A56E5A">
      <w:pPr>
        <w:spacing w:line="360" w:lineRule="auto"/>
        <w:ind w:firstLine="709"/>
        <w:jc w:val="both"/>
        <w:rPr>
          <w:sz w:val="28"/>
          <w:szCs w:val="28"/>
        </w:rPr>
      </w:pPr>
      <w:r w:rsidRPr="00A56E5A">
        <w:rPr>
          <w:sz w:val="28"/>
          <w:szCs w:val="28"/>
        </w:rPr>
        <w:t>В целях приведения в соответствие с законодательством Российской Федерации, руководствуясь Федеральным законом от 27 июля 2010 года № 210 - ФЗ «Об организации предоставления государственных и муниципальных услуг», администрация Полысаевского городского округа</w:t>
      </w:r>
      <w:r>
        <w:rPr>
          <w:sz w:val="28"/>
          <w:szCs w:val="28"/>
        </w:rPr>
        <w:t xml:space="preserve">    </w:t>
      </w:r>
      <w:r w:rsidRPr="00A56E5A">
        <w:rPr>
          <w:sz w:val="28"/>
          <w:szCs w:val="28"/>
        </w:rPr>
        <w:t xml:space="preserve"> п</w:t>
      </w:r>
      <w:r>
        <w:rPr>
          <w:sz w:val="28"/>
          <w:szCs w:val="28"/>
        </w:rPr>
        <w:t xml:space="preserve"> </w:t>
      </w:r>
      <w:r w:rsidRPr="00A56E5A">
        <w:rPr>
          <w:sz w:val="28"/>
          <w:szCs w:val="28"/>
        </w:rPr>
        <w:t>о</w:t>
      </w:r>
      <w:r>
        <w:rPr>
          <w:sz w:val="28"/>
          <w:szCs w:val="28"/>
        </w:rPr>
        <w:t xml:space="preserve"> </w:t>
      </w:r>
      <w:r w:rsidRPr="00A56E5A">
        <w:rPr>
          <w:sz w:val="28"/>
          <w:szCs w:val="28"/>
        </w:rPr>
        <w:t>с</w:t>
      </w:r>
      <w:r>
        <w:rPr>
          <w:sz w:val="28"/>
          <w:szCs w:val="28"/>
        </w:rPr>
        <w:t xml:space="preserve"> </w:t>
      </w:r>
      <w:r w:rsidRPr="00A56E5A">
        <w:rPr>
          <w:sz w:val="28"/>
          <w:szCs w:val="28"/>
        </w:rPr>
        <w:t>т</w:t>
      </w:r>
      <w:r>
        <w:rPr>
          <w:sz w:val="28"/>
          <w:szCs w:val="28"/>
        </w:rPr>
        <w:t xml:space="preserve"> </w:t>
      </w:r>
      <w:r w:rsidRPr="00A56E5A">
        <w:rPr>
          <w:sz w:val="28"/>
          <w:szCs w:val="28"/>
        </w:rPr>
        <w:t>а</w:t>
      </w:r>
      <w:r>
        <w:rPr>
          <w:sz w:val="28"/>
          <w:szCs w:val="28"/>
        </w:rPr>
        <w:t xml:space="preserve"> </w:t>
      </w:r>
      <w:r w:rsidRPr="00A56E5A">
        <w:rPr>
          <w:sz w:val="28"/>
          <w:szCs w:val="28"/>
        </w:rPr>
        <w:t>н</w:t>
      </w:r>
      <w:r>
        <w:rPr>
          <w:sz w:val="28"/>
          <w:szCs w:val="28"/>
        </w:rPr>
        <w:t xml:space="preserve"> </w:t>
      </w:r>
      <w:r w:rsidRPr="00A56E5A">
        <w:rPr>
          <w:sz w:val="28"/>
          <w:szCs w:val="28"/>
        </w:rPr>
        <w:t>о</w:t>
      </w:r>
      <w:r>
        <w:rPr>
          <w:sz w:val="28"/>
          <w:szCs w:val="28"/>
        </w:rPr>
        <w:t xml:space="preserve"> </w:t>
      </w:r>
      <w:r w:rsidRPr="00A56E5A">
        <w:rPr>
          <w:sz w:val="28"/>
          <w:szCs w:val="28"/>
        </w:rPr>
        <w:t>в</w:t>
      </w:r>
      <w:r>
        <w:rPr>
          <w:sz w:val="28"/>
          <w:szCs w:val="28"/>
        </w:rPr>
        <w:t xml:space="preserve"> </w:t>
      </w:r>
      <w:r w:rsidRPr="00A56E5A">
        <w:rPr>
          <w:sz w:val="28"/>
          <w:szCs w:val="28"/>
        </w:rPr>
        <w:t>л</w:t>
      </w:r>
      <w:r>
        <w:rPr>
          <w:sz w:val="28"/>
          <w:szCs w:val="28"/>
        </w:rPr>
        <w:t xml:space="preserve"> </w:t>
      </w:r>
      <w:r w:rsidRPr="00A56E5A">
        <w:rPr>
          <w:sz w:val="28"/>
          <w:szCs w:val="28"/>
        </w:rPr>
        <w:t>я</w:t>
      </w:r>
      <w:r>
        <w:rPr>
          <w:sz w:val="28"/>
          <w:szCs w:val="28"/>
        </w:rPr>
        <w:t xml:space="preserve"> </w:t>
      </w:r>
      <w:r w:rsidRPr="00A56E5A">
        <w:rPr>
          <w:sz w:val="28"/>
          <w:szCs w:val="28"/>
        </w:rPr>
        <w:t>е</w:t>
      </w:r>
      <w:r>
        <w:rPr>
          <w:sz w:val="28"/>
          <w:szCs w:val="28"/>
        </w:rPr>
        <w:t xml:space="preserve"> </w:t>
      </w:r>
      <w:r w:rsidRPr="00A56E5A">
        <w:rPr>
          <w:sz w:val="28"/>
          <w:szCs w:val="28"/>
        </w:rPr>
        <w:t>т:</w:t>
      </w:r>
    </w:p>
    <w:p w:rsidR="00A56E5A" w:rsidRPr="00A56E5A" w:rsidRDefault="00A56E5A" w:rsidP="00A56E5A">
      <w:pPr>
        <w:spacing w:line="360" w:lineRule="auto"/>
        <w:ind w:firstLine="709"/>
        <w:jc w:val="both"/>
        <w:rPr>
          <w:sz w:val="28"/>
          <w:szCs w:val="28"/>
        </w:rPr>
      </w:pPr>
      <w:r w:rsidRPr="00A56E5A">
        <w:rPr>
          <w:sz w:val="28"/>
          <w:szCs w:val="28"/>
        </w:rPr>
        <w:t>1. Внести в административный регламент предоставления муниципальной услуги «Об обеспечении доступа к информации о деятельности органов местного самоуправления» утвержденный постановлением администрации Полысаевского городского округа от 13.10.2017 № 1411, следующие изменения.</w:t>
      </w:r>
    </w:p>
    <w:p w:rsidR="00A56E5A" w:rsidRPr="00A56E5A" w:rsidRDefault="00A56E5A" w:rsidP="00A56E5A">
      <w:pPr>
        <w:spacing w:line="360" w:lineRule="auto"/>
        <w:ind w:firstLine="709"/>
        <w:jc w:val="both"/>
        <w:rPr>
          <w:sz w:val="28"/>
          <w:szCs w:val="28"/>
        </w:rPr>
      </w:pPr>
      <w:r w:rsidRPr="00A56E5A">
        <w:rPr>
          <w:sz w:val="28"/>
          <w:szCs w:val="28"/>
        </w:rPr>
        <w:t>1.1. В разделе 2 пункт 2.3 изложить в следующей редакции:</w:t>
      </w:r>
    </w:p>
    <w:p w:rsidR="00A56E5A" w:rsidRPr="00A56E5A" w:rsidRDefault="00A56E5A" w:rsidP="00A56E5A">
      <w:pPr>
        <w:spacing w:line="360" w:lineRule="auto"/>
        <w:ind w:firstLine="709"/>
        <w:jc w:val="both"/>
        <w:rPr>
          <w:sz w:val="28"/>
          <w:szCs w:val="28"/>
        </w:rPr>
      </w:pPr>
      <w:r w:rsidRPr="00A56E5A">
        <w:rPr>
          <w:sz w:val="28"/>
          <w:szCs w:val="28"/>
        </w:rPr>
        <w:t xml:space="preserve"> «2.3. Запрещается требовать от заявителя:</w:t>
      </w:r>
    </w:p>
    <w:p w:rsidR="00A56E5A" w:rsidRPr="00A56E5A" w:rsidRDefault="00A56E5A" w:rsidP="00A56E5A">
      <w:pPr>
        <w:spacing w:line="360" w:lineRule="auto"/>
        <w:ind w:firstLine="709"/>
        <w:jc w:val="both"/>
        <w:rPr>
          <w:sz w:val="28"/>
          <w:szCs w:val="28"/>
        </w:rPr>
      </w:pPr>
      <w:r w:rsidRPr="00A56E5A">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E5A" w:rsidRPr="00A56E5A" w:rsidRDefault="00A56E5A" w:rsidP="00A56E5A">
      <w:pPr>
        <w:spacing w:line="360" w:lineRule="auto"/>
        <w:ind w:firstLine="709"/>
        <w:jc w:val="both"/>
        <w:rPr>
          <w:sz w:val="28"/>
          <w:szCs w:val="28"/>
        </w:rPr>
      </w:pPr>
      <w:r w:rsidRPr="00A56E5A">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согласно действующего законодательства;</w:t>
      </w:r>
    </w:p>
    <w:p w:rsidR="00A56E5A" w:rsidRPr="00A56E5A" w:rsidRDefault="00A56E5A" w:rsidP="00A56E5A">
      <w:pPr>
        <w:spacing w:line="360" w:lineRule="auto"/>
        <w:ind w:firstLine="709"/>
        <w:jc w:val="both"/>
        <w:rPr>
          <w:sz w:val="28"/>
          <w:szCs w:val="28"/>
        </w:rPr>
      </w:pPr>
      <w:r w:rsidRPr="00A56E5A">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E5A" w:rsidRPr="00A56E5A" w:rsidRDefault="00A56E5A" w:rsidP="00A56E5A">
      <w:pPr>
        <w:spacing w:line="360" w:lineRule="auto"/>
        <w:ind w:firstLine="709"/>
        <w:jc w:val="both"/>
        <w:rPr>
          <w:sz w:val="28"/>
          <w:szCs w:val="28"/>
        </w:rPr>
      </w:pPr>
      <w:r w:rsidRPr="00A56E5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E5A" w:rsidRPr="00A56E5A" w:rsidRDefault="00A56E5A" w:rsidP="00A56E5A">
      <w:pPr>
        <w:spacing w:line="360" w:lineRule="auto"/>
        <w:ind w:firstLine="709"/>
        <w:jc w:val="both"/>
        <w:rPr>
          <w:sz w:val="28"/>
          <w:szCs w:val="28"/>
        </w:rPr>
      </w:pPr>
      <w:r w:rsidRPr="00A56E5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E5A" w:rsidRPr="00A56E5A" w:rsidRDefault="00A56E5A" w:rsidP="00A56E5A">
      <w:pPr>
        <w:spacing w:line="360" w:lineRule="auto"/>
        <w:ind w:firstLine="709"/>
        <w:jc w:val="both"/>
        <w:rPr>
          <w:sz w:val="28"/>
          <w:szCs w:val="28"/>
        </w:rPr>
      </w:pPr>
      <w:r w:rsidRPr="00A56E5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E5A" w:rsidRPr="00A56E5A" w:rsidRDefault="00A56E5A" w:rsidP="00A56E5A">
      <w:pPr>
        <w:spacing w:line="360" w:lineRule="auto"/>
        <w:ind w:firstLine="709"/>
        <w:jc w:val="both"/>
        <w:rPr>
          <w:sz w:val="28"/>
          <w:szCs w:val="28"/>
        </w:rPr>
      </w:pPr>
      <w:r w:rsidRPr="00A56E5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организационного отдела, предоставляющего муниципальную услугу, при первоначальном отказе в приеме документов, необходимых для </w:t>
      </w:r>
      <w:r w:rsidRPr="00A56E5A">
        <w:rPr>
          <w:sz w:val="28"/>
          <w:szCs w:val="28"/>
        </w:rPr>
        <w:lastRenderedPageBreak/>
        <w:t>предоставления муниципальной услуги, либо в предоставлении муниципальной услуги, о чем в письменном виде за подписью начальника организационного отдела, предоставляющего муниципальную услугу, уведомляется заявитель, а также приносятся извинения за доставленные неудобства.</w:t>
      </w:r>
    </w:p>
    <w:p w:rsidR="00A56E5A" w:rsidRPr="00A56E5A" w:rsidRDefault="00A56E5A" w:rsidP="00A56E5A">
      <w:pPr>
        <w:spacing w:line="360" w:lineRule="auto"/>
        <w:ind w:firstLine="709"/>
        <w:jc w:val="both"/>
        <w:rPr>
          <w:sz w:val="28"/>
          <w:szCs w:val="28"/>
        </w:rPr>
      </w:pPr>
      <w:r w:rsidRPr="00A56E5A">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56E5A" w:rsidRPr="00A56E5A" w:rsidRDefault="00A56E5A" w:rsidP="00A56E5A">
      <w:pPr>
        <w:spacing w:line="360" w:lineRule="auto"/>
        <w:ind w:firstLine="709"/>
        <w:jc w:val="both"/>
        <w:rPr>
          <w:sz w:val="28"/>
          <w:szCs w:val="28"/>
        </w:rPr>
      </w:pPr>
      <w:r w:rsidRPr="00A56E5A">
        <w:rPr>
          <w:sz w:val="28"/>
          <w:szCs w:val="28"/>
        </w:rPr>
        <w:t xml:space="preserve">Специалисты организационного отдела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организационный отдел, предоставляющий муниципальную услугу,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w:t>
      </w:r>
      <w:r w:rsidRPr="00A56E5A">
        <w:rPr>
          <w:sz w:val="28"/>
          <w:szCs w:val="28"/>
        </w:rPr>
        <w:lastRenderedPageBreak/>
        <w:t>указанного согласия, на бумажном носителе или в форме электронного документа».</w:t>
      </w:r>
    </w:p>
    <w:p w:rsidR="00A56E5A" w:rsidRPr="00A56E5A" w:rsidRDefault="00A56E5A" w:rsidP="00A56E5A">
      <w:pPr>
        <w:spacing w:line="360" w:lineRule="auto"/>
        <w:ind w:firstLine="709"/>
        <w:jc w:val="both"/>
        <w:rPr>
          <w:sz w:val="28"/>
          <w:szCs w:val="28"/>
        </w:rPr>
      </w:pPr>
      <w:r w:rsidRPr="00A56E5A">
        <w:rPr>
          <w:sz w:val="28"/>
          <w:szCs w:val="28"/>
        </w:rPr>
        <w:t>1.2. Раздел 5 изложить в следующей редакции:</w:t>
      </w:r>
    </w:p>
    <w:p w:rsidR="00A56E5A" w:rsidRPr="00A56E5A" w:rsidRDefault="00A56E5A" w:rsidP="00A56E5A">
      <w:pPr>
        <w:spacing w:line="360" w:lineRule="auto"/>
        <w:ind w:firstLine="709"/>
        <w:jc w:val="both"/>
        <w:rPr>
          <w:sz w:val="28"/>
          <w:szCs w:val="28"/>
        </w:rPr>
      </w:pPr>
      <w:r w:rsidRPr="00A56E5A">
        <w:rPr>
          <w:sz w:val="28"/>
          <w:szCs w:val="28"/>
        </w:rPr>
        <w:t>«5. Предмет досудебного (внесудебного) обжалования заявителем решений и действий (бездействия) органа, предоставляющего муниципальную услугу, или должностного лица органа, предоставляющего муниципальную услугу.</w:t>
      </w:r>
    </w:p>
    <w:p w:rsidR="00A56E5A" w:rsidRPr="00A56E5A" w:rsidRDefault="00A56E5A" w:rsidP="00A56E5A">
      <w:pPr>
        <w:spacing w:line="360" w:lineRule="auto"/>
        <w:ind w:firstLine="709"/>
        <w:jc w:val="both"/>
        <w:rPr>
          <w:sz w:val="28"/>
          <w:szCs w:val="28"/>
        </w:rPr>
      </w:pPr>
      <w:r w:rsidRPr="00A56E5A">
        <w:rPr>
          <w:sz w:val="28"/>
          <w:szCs w:val="28"/>
        </w:rPr>
        <w:t>5.1. Заявитель может обратиться с жалобой в том числе в следующих случаях:</w:t>
      </w:r>
    </w:p>
    <w:p w:rsidR="00A56E5A" w:rsidRPr="00A56E5A" w:rsidRDefault="00A56E5A" w:rsidP="00A56E5A">
      <w:pPr>
        <w:spacing w:line="360" w:lineRule="auto"/>
        <w:ind w:firstLine="709"/>
        <w:jc w:val="both"/>
        <w:rPr>
          <w:sz w:val="28"/>
          <w:szCs w:val="28"/>
        </w:rPr>
      </w:pPr>
      <w:r w:rsidRPr="00A56E5A">
        <w:rPr>
          <w:sz w:val="28"/>
          <w:szCs w:val="28"/>
        </w:rPr>
        <w:t xml:space="preserve">- нарушение срока регистрации запроса о предоставлении муниципальной услуги; </w:t>
      </w:r>
    </w:p>
    <w:p w:rsidR="00A56E5A" w:rsidRPr="00A56E5A" w:rsidRDefault="00A56E5A" w:rsidP="00A56E5A">
      <w:pPr>
        <w:spacing w:line="360" w:lineRule="auto"/>
        <w:ind w:firstLine="709"/>
        <w:jc w:val="both"/>
        <w:rPr>
          <w:sz w:val="28"/>
          <w:szCs w:val="28"/>
        </w:rPr>
      </w:pPr>
      <w:r w:rsidRPr="00A56E5A">
        <w:rPr>
          <w:sz w:val="28"/>
          <w:szCs w:val="28"/>
        </w:rPr>
        <w:t xml:space="preserve">- нарушение срока предоставления муниципальной услуги; </w:t>
      </w:r>
    </w:p>
    <w:p w:rsidR="00A56E5A" w:rsidRPr="00A56E5A" w:rsidRDefault="00A56E5A" w:rsidP="00A56E5A">
      <w:pPr>
        <w:spacing w:line="360" w:lineRule="auto"/>
        <w:ind w:firstLine="709"/>
        <w:jc w:val="both"/>
        <w:rPr>
          <w:sz w:val="28"/>
          <w:szCs w:val="28"/>
        </w:rPr>
      </w:pPr>
      <w:r w:rsidRPr="00A56E5A">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56E5A" w:rsidRPr="00A56E5A" w:rsidRDefault="00A56E5A" w:rsidP="00A56E5A">
      <w:pPr>
        <w:spacing w:line="360" w:lineRule="auto"/>
        <w:ind w:firstLine="709"/>
        <w:jc w:val="both"/>
        <w:rPr>
          <w:sz w:val="28"/>
          <w:szCs w:val="28"/>
        </w:rPr>
      </w:pPr>
      <w:r w:rsidRPr="00A56E5A">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6E5A" w:rsidRPr="00A56E5A" w:rsidRDefault="00A56E5A" w:rsidP="00A56E5A">
      <w:pPr>
        <w:spacing w:line="360" w:lineRule="auto"/>
        <w:ind w:firstLine="709"/>
        <w:jc w:val="both"/>
        <w:rPr>
          <w:sz w:val="28"/>
          <w:szCs w:val="28"/>
        </w:rPr>
      </w:pPr>
      <w:r w:rsidRPr="00A56E5A">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6E5A" w:rsidRPr="00A56E5A" w:rsidRDefault="00A56E5A" w:rsidP="00A56E5A">
      <w:pPr>
        <w:spacing w:line="360" w:lineRule="auto"/>
        <w:ind w:firstLine="709"/>
        <w:jc w:val="both"/>
        <w:rPr>
          <w:sz w:val="28"/>
          <w:szCs w:val="28"/>
        </w:rPr>
      </w:pPr>
      <w:r w:rsidRPr="00A56E5A">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E5A" w:rsidRPr="00A56E5A" w:rsidRDefault="00A56E5A" w:rsidP="00A56E5A">
      <w:pPr>
        <w:spacing w:line="360" w:lineRule="auto"/>
        <w:ind w:firstLine="709"/>
        <w:jc w:val="both"/>
        <w:rPr>
          <w:sz w:val="28"/>
          <w:szCs w:val="28"/>
        </w:rPr>
      </w:pPr>
      <w:r w:rsidRPr="00A56E5A">
        <w:rPr>
          <w:sz w:val="28"/>
          <w:szCs w:val="28"/>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6E5A" w:rsidRPr="00A56E5A" w:rsidRDefault="00A56E5A" w:rsidP="00A56E5A">
      <w:pPr>
        <w:spacing w:line="360" w:lineRule="auto"/>
        <w:ind w:firstLine="709"/>
        <w:jc w:val="both"/>
        <w:rPr>
          <w:sz w:val="28"/>
          <w:szCs w:val="28"/>
        </w:rPr>
      </w:pPr>
      <w:r w:rsidRPr="00A56E5A">
        <w:rPr>
          <w:sz w:val="28"/>
          <w:szCs w:val="28"/>
        </w:rPr>
        <w:t>- нарушение срока или порядка выдачи документов по результатам предоставления муниципальной услуги;</w:t>
      </w:r>
    </w:p>
    <w:p w:rsidR="00A56E5A" w:rsidRPr="00A56E5A" w:rsidRDefault="00A56E5A" w:rsidP="00A56E5A">
      <w:pPr>
        <w:spacing w:line="360" w:lineRule="auto"/>
        <w:ind w:firstLine="709"/>
        <w:jc w:val="both"/>
        <w:rPr>
          <w:sz w:val="28"/>
          <w:szCs w:val="28"/>
        </w:rPr>
      </w:pPr>
      <w:r w:rsidRPr="00A56E5A">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6E5A" w:rsidRPr="00A56E5A" w:rsidRDefault="00A56E5A" w:rsidP="00A56E5A">
      <w:pPr>
        <w:spacing w:line="360" w:lineRule="auto"/>
        <w:ind w:firstLine="709"/>
        <w:jc w:val="both"/>
        <w:rPr>
          <w:sz w:val="28"/>
          <w:szCs w:val="28"/>
        </w:rPr>
      </w:pPr>
      <w:r w:rsidRPr="00A56E5A">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56E5A" w:rsidRPr="00A56E5A" w:rsidRDefault="00A56E5A" w:rsidP="00A56E5A">
      <w:pPr>
        <w:spacing w:line="360" w:lineRule="auto"/>
        <w:ind w:firstLine="709"/>
        <w:jc w:val="both"/>
        <w:rPr>
          <w:sz w:val="28"/>
          <w:szCs w:val="28"/>
        </w:rPr>
      </w:pPr>
      <w:r w:rsidRPr="00A56E5A">
        <w:rPr>
          <w:sz w:val="28"/>
          <w:szCs w:val="28"/>
        </w:rPr>
        <w:t>1.3. Внести раздел 6 и изложить в следующей редакции:</w:t>
      </w:r>
    </w:p>
    <w:p w:rsidR="00A56E5A" w:rsidRPr="00A56E5A" w:rsidRDefault="00A56E5A" w:rsidP="00A56E5A">
      <w:pPr>
        <w:spacing w:line="360" w:lineRule="auto"/>
        <w:ind w:firstLine="709"/>
        <w:jc w:val="both"/>
        <w:rPr>
          <w:sz w:val="28"/>
          <w:szCs w:val="28"/>
        </w:rPr>
      </w:pPr>
      <w:r w:rsidRPr="00A56E5A">
        <w:rPr>
          <w:sz w:val="28"/>
          <w:szCs w:val="28"/>
        </w:rPr>
        <w:t xml:space="preserve"> «6. Общие требования к порядку подачи и рассмотрения жалобы.</w:t>
      </w:r>
    </w:p>
    <w:p w:rsidR="00A56E5A" w:rsidRPr="00A56E5A" w:rsidRDefault="00A56E5A" w:rsidP="00A56E5A">
      <w:pPr>
        <w:spacing w:line="360" w:lineRule="auto"/>
        <w:ind w:firstLine="709"/>
        <w:jc w:val="both"/>
        <w:rPr>
          <w:sz w:val="28"/>
          <w:szCs w:val="28"/>
        </w:rPr>
      </w:pPr>
      <w:r w:rsidRPr="00A56E5A">
        <w:rPr>
          <w:sz w:val="28"/>
          <w:szCs w:val="28"/>
        </w:rPr>
        <w:t xml:space="preserve">6.1.  Жалоба подается в письменной форме на бумажном носителе, в электронной форме в организационный отдел, предоставляющий муниципальную услугу, многофункциональный центр. </w:t>
      </w:r>
    </w:p>
    <w:p w:rsidR="00A56E5A" w:rsidRPr="00A56E5A" w:rsidRDefault="00A56E5A" w:rsidP="00A56E5A">
      <w:pPr>
        <w:spacing w:line="360" w:lineRule="auto"/>
        <w:ind w:firstLine="709"/>
        <w:jc w:val="both"/>
        <w:rPr>
          <w:sz w:val="28"/>
          <w:szCs w:val="28"/>
        </w:rPr>
      </w:pPr>
      <w:r w:rsidRPr="00A56E5A">
        <w:rPr>
          <w:sz w:val="28"/>
          <w:szCs w:val="28"/>
        </w:rPr>
        <w:t>Жалобы на действия (бездействие) специалиста организационного отдела, подается в письменной форме на бумажном носителе, либо в электронной форме в администрацию Полысаевского городского округа.</w:t>
      </w:r>
    </w:p>
    <w:p w:rsidR="00A56E5A" w:rsidRPr="00A56E5A" w:rsidRDefault="00A56E5A" w:rsidP="00A56E5A">
      <w:pPr>
        <w:spacing w:line="360" w:lineRule="auto"/>
        <w:ind w:firstLine="709"/>
        <w:jc w:val="both"/>
        <w:rPr>
          <w:sz w:val="28"/>
          <w:szCs w:val="28"/>
        </w:rPr>
      </w:pPr>
      <w:r w:rsidRPr="00A56E5A">
        <w:rPr>
          <w:sz w:val="28"/>
          <w:szCs w:val="28"/>
        </w:rPr>
        <w:lastRenderedPageBreak/>
        <w:t>Жалобы на решения и действия (бездействие) руководителя организационного отдела, предоставляющего муниципальную услугу, рассматриваются непосредственно главой Полысаевского городского округа.</w:t>
      </w:r>
    </w:p>
    <w:p w:rsidR="00A56E5A" w:rsidRPr="00A56E5A" w:rsidRDefault="00A56E5A" w:rsidP="00A56E5A">
      <w:pPr>
        <w:spacing w:line="360" w:lineRule="auto"/>
        <w:ind w:firstLine="709"/>
        <w:jc w:val="both"/>
        <w:rPr>
          <w:sz w:val="28"/>
          <w:szCs w:val="28"/>
        </w:rPr>
      </w:pPr>
      <w:r w:rsidRPr="00A56E5A">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вышестоящий орган. </w:t>
      </w:r>
    </w:p>
    <w:p w:rsidR="00A56E5A" w:rsidRPr="00A56E5A" w:rsidRDefault="00A56E5A" w:rsidP="00A56E5A">
      <w:pPr>
        <w:spacing w:line="360" w:lineRule="auto"/>
        <w:ind w:firstLine="709"/>
        <w:jc w:val="both"/>
        <w:rPr>
          <w:sz w:val="28"/>
          <w:szCs w:val="28"/>
        </w:rPr>
      </w:pPr>
      <w:r w:rsidRPr="00A56E5A">
        <w:rPr>
          <w:sz w:val="28"/>
          <w:szCs w:val="28"/>
        </w:rPr>
        <w:t>6.2. Жалоба может быть направлена по почте, с использованием информационно</w:t>
      </w:r>
      <w:r>
        <w:rPr>
          <w:sz w:val="28"/>
          <w:szCs w:val="28"/>
        </w:rPr>
        <w:t xml:space="preserve"> </w:t>
      </w:r>
      <w:r w:rsidRPr="00A56E5A">
        <w:rPr>
          <w:sz w:val="28"/>
          <w:szCs w:val="28"/>
        </w:rPr>
        <w:t xml:space="preserve">- телекоммуникационной сети «Интернет», официального сайта администрации Полысаевского городского округа, единого портала государственных и муниципальных услуг, а также может быть принята при личном приеме заявителя, или его законного представителя. </w:t>
      </w:r>
    </w:p>
    <w:p w:rsidR="00A56E5A" w:rsidRPr="00A56E5A" w:rsidRDefault="00A56E5A" w:rsidP="00A56E5A">
      <w:pPr>
        <w:spacing w:line="360" w:lineRule="auto"/>
        <w:ind w:firstLine="709"/>
        <w:jc w:val="both"/>
        <w:rPr>
          <w:sz w:val="28"/>
          <w:szCs w:val="28"/>
        </w:rPr>
      </w:pPr>
      <w:r w:rsidRPr="00A56E5A">
        <w:rPr>
          <w:sz w:val="28"/>
          <w:szCs w:val="28"/>
        </w:rPr>
        <w:t>6.3. Порядок 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56E5A" w:rsidRPr="00A56E5A" w:rsidRDefault="00A56E5A" w:rsidP="00A56E5A">
      <w:pPr>
        <w:spacing w:line="360" w:lineRule="auto"/>
        <w:ind w:firstLine="709"/>
        <w:jc w:val="both"/>
        <w:rPr>
          <w:sz w:val="28"/>
          <w:szCs w:val="28"/>
        </w:rPr>
      </w:pPr>
      <w:r w:rsidRPr="00A56E5A">
        <w:rPr>
          <w:sz w:val="28"/>
          <w:szCs w:val="28"/>
        </w:rPr>
        <w:t>6.4. Жалоба должна содержать:</w:t>
      </w:r>
    </w:p>
    <w:p w:rsidR="00A56E5A" w:rsidRPr="00A56E5A" w:rsidRDefault="00A56E5A" w:rsidP="00A56E5A">
      <w:pPr>
        <w:spacing w:line="360" w:lineRule="auto"/>
        <w:ind w:firstLine="709"/>
        <w:jc w:val="both"/>
        <w:rPr>
          <w:sz w:val="28"/>
          <w:szCs w:val="28"/>
        </w:rPr>
      </w:pPr>
      <w:r w:rsidRPr="00A56E5A">
        <w:rPr>
          <w:sz w:val="28"/>
          <w:szCs w:val="28"/>
        </w:rPr>
        <w:t>- наименование органа, предоставляющего муниципальную услугу, либо фамилию, имя, отчество уполномоченного сотрудника, решения и действия (бездействие) которых обжалуются;</w:t>
      </w:r>
    </w:p>
    <w:p w:rsidR="00A56E5A" w:rsidRPr="00A56E5A" w:rsidRDefault="00A56E5A" w:rsidP="00A56E5A">
      <w:pPr>
        <w:spacing w:line="360" w:lineRule="auto"/>
        <w:ind w:firstLine="709"/>
        <w:jc w:val="both"/>
        <w:rPr>
          <w:sz w:val="28"/>
          <w:szCs w:val="28"/>
        </w:rPr>
      </w:pPr>
      <w:r w:rsidRPr="00A56E5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E5A" w:rsidRPr="00A56E5A" w:rsidRDefault="00A56E5A" w:rsidP="00A56E5A">
      <w:pPr>
        <w:spacing w:line="360" w:lineRule="auto"/>
        <w:ind w:firstLine="709"/>
        <w:jc w:val="both"/>
        <w:rPr>
          <w:sz w:val="28"/>
          <w:szCs w:val="28"/>
        </w:rPr>
      </w:pPr>
      <w:r w:rsidRPr="00A56E5A">
        <w:rPr>
          <w:sz w:val="28"/>
          <w:szCs w:val="28"/>
        </w:rPr>
        <w:t>- сведения об обжалуемых решениях и действиях (бездействии) организационного отдела, уполномоченного сотрудника организационного отдела;</w:t>
      </w:r>
    </w:p>
    <w:p w:rsidR="00A56E5A" w:rsidRPr="00A56E5A" w:rsidRDefault="00A56E5A" w:rsidP="00A56E5A">
      <w:pPr>
        <w:spacing w:line="360" w:lineRule="auto"/>
        <w:ind w:firstLine="709"/>
        <w:jc w:val="both"/>
        <w:rPr>
          <w:sz w:val="28"/>
          <w:szCs w:val="28"/>
        </w:rPr>
      </w:pPr>
      <w:r w:rsidRPr="00A56E5A">
        <w:rPr>
          <w:sz w:val="28"/>
          <w:szCs w:val="28"/>
        </w:rPr>
        <w:lastRenderedPageBreak/>
        <w:t>- доводы, на основании которых заявитель не согласен с решением и действием (бездействием) организационного отдела, уполномоченного сотрудника организационного отдела. Заявителем могут быть представлены документы (при наличии), подтверждающие доводы заявителя, либо их копии.</w:t>
      </w:r>
    </w:p>
    <w:p w:rsidR="00A56E5A" w:rsidRPr="00A56E5A" w:rsidRDefault="00A56E5A" w:rsidP="00A56E5A">
      <w:pPr>
        <w:spacing w:line="360" w:lineRule="auto"/>
        <w:ind w:firstLine="709"/>
        <w:jc w:val="both"/>
        <w:rPr>
          <w:sz w:val="28"/>
          <w:szCs w:val="28"/>
        </w:rPr>
      </w:pPr>
      <w:r w:rsidRPr="00A56E5A">
        <w:rPr>
          <w:sz w:val="28"/>
          <w:szCs w:val="28"/>
        </w:rPr>
        <w:t>6.5.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6E5A" w:rsidRPr="00A56E5A" w:rsidRDefault="00A56E5A" w:rsidP="00A56E5A">
      <w:pPr>
        <w:spacing w:line="360" w:lineRule="auto"/>
        <w:ind w:firstLine="709"/>
        <w:jc w:val="both"/>
        <w:rPr>
          <w:sz w:val="28"/>
          <w:szCs w:val="28"/>
        </w:rPr>
      </w:pPr>
      <w:r w:rsidRPr="00A56E5A">
        <w:rPr>
          <w:sz w:val="28"/>
          <w:szCs w:val="28"/>
        </w:rPr>
        <w:t>6.6. По результатам рассмотрения жалобы принимается одно из следующих решений:</w:t>
      </w:r>
    </w:p>
    <w:p w:rsidR="00A56E5A" w:rsidRPr="00A56E5A" w:rsidRDefault="00A56E5A" w:rsidP="00A56E5A">
      <w:pPr>
        <w:spacing w:line="360" w:lineRule="auto"/>
        <w:ind w:firstLine="709"/>
        <w:jc w:val="both"/>
        <w:rPr>
          <w:sz w:val="28"/>
          <w:szCs w:val="28"/>
        </w:rPr>
      </w:pPr>
      <w:r w:rsidRPr="00A56E5A">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56E5A" w:rsidRPr="00A56E5A" w:rsidRDefault="00A56E5A" w:rsidP="00A56E5A">
      <w:pPr>
        <w:spacing w:line="360" w:lineRule="auto"/>
        <w:ind w:firstLine="709"/>
        <w:jc w:val="both"/>
        <w:rPr>
          <w:sz w:val="28"/>
          <w:szCs w:val="28"/>
        </w:rPr>
      </w:pPr>
      <w:r w:rsidRPr="00A56E5A">
        <w:rPr>
          <w:sz w:val="28"/>
          <w:szCs w:val="28"/>
        </w:rPr>
        <w:t>- в удовлетворении жалобы отказывается.</w:t>
      </w:r>
    </w:p>
    <w:p w:rsidR="00A56E5A" w:rsidRPr="00A56E5A" w:rsidRDefault="00A56E5A" w:rsidP="00A56E5A">
      <w:pPr>
        <w:spacing w:line="360" w:lineRule="auto"/>
        <w:ind w:firstLine="709"/>
        <w:jc w:val="both"/>
        <w:rPr>
          <w:sz w:val="28"/>
          <w:szCs w:val="28"/>
        </w:rPr>
      </w:pPr>
      <w:r w:rsidRPr="00A56E5A">
        <w:rPr>
          <w:sz w:val="28"/>
          <w:szCs w:val="28"/>
        </w:rPr>
        <w:t>6.7. Не позднее дня, следующего за днем принятия решения, указанного в пункте 6.6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56E5A" w:rsidRPr="00A56E5A" w:rsidRDefault="00A56E5A" w:rsidP="00A56E5A">
      <w:pPr>
        <w:spacing w:line="360" w:lineRule="auto"/>
        <w:ind w:firstLine="709"/>
        <w:jc w:val="both"/>
        <w:rPr>
          <w:sz w:val="28"/>
          <w:szCs w:val="28"/>
        </w:rPr>
      </w:pPr>
      <w:r w:rsidRPr="00A56E5A">
        <w:rPr>
          <w:sz w:val="28"/>
          <w:szCs w:val="28"/>
        </w:rPr>
        <w:t>6.7.1. В случае признания жалобы подлежащей удовлетворению в ответе заявителю, дается информация о действиях организационного отдела, многофункционального центра,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6E5A" w:rsidRPr="00A56E5A" w:rsidRDefault="00A56E5A" w:rsidP="00A56E5A">
      <w:pPr>
        <w:spacing w:line="360" w:lineRule="auto"/>
        <w:ind w:firstLine="709"/>
        <w:jc w:val="both"/>
        <w:rPr>
          <w:sz w:val="28"/>
          <w:szCs w:val="28"/>
        </w:rPr>
      </w:pPr>
      <w:r w:rsidRPr="00A56E5A">
        <w:rPr>
          <w:sz w:val="28"/>
          <w:szCs w:val="28"/>
        </w:rPr>
        <w:lastRenderedPageBreak/>
        <w:t xml:space="preserve">6.7.2. В случае признания жалобы не подлежащей удовлетворения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56E5A" w:rsidRPr="00A56E5A" w:rsidRDefault="00A56E5A" w:rsidP="00A56E5A">
      <w:pPr>
        <w:spacing w:line="360" w:lineRule="auto"/>
        <w:ind w:firstLine="709"/>
        <w:jc w:val="both"/>
        <w:rPr>
          <w:sz w:val="28"/>
          <w:szCs w:val="28"/>
        </w:rPr>
      </w:pPr>
      <w:r w:rsidRPr="00A56E5A">
        <w:rPr>
          <w:sz w:val="28"/>
          <w:szCs w:val="28"/>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6E5A" w:rsidRPr="00A56E5A" w:rsidRDefault="00A56E5A" w:rsidP="00A56E5A">
      <w:pPr>
        <w:spacing w:line="360" w:lineRule="auto"/>
        <w:ind w:firstLine="709"/>
        <w:jc w:val="both"/>
        <w:rPr>
          <w:sz w:val="28"/>
          <w:szCs w:val="28"/>
        </w:rPr>
      </w:pPr>
      <w:r w:rsidRPr="00A56E5A">
        <w:rPr>
          <w:sz w:val="28"/>
          <w:szCs w:val="28"/>
        </w:rPr>
        <w:t>2. Опубликовать настоящее постановление в городской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A56E5A" w:rsidRPr="00A56E5A" w:rsidRDefault="00A56E5A" w:rsidP="00A56E5A">
      <w:pPr>
        <w:spacing w:line="360" w:lineRule="auto"/>
        <w:ind w:firstLine="709"/>
        <w:jc w:val="both"/>
        <w:rPr>
          <w:sz w:val="28"/>
          <w:szCs w:val="28"/>
        </w:rPr>
      </w:pPr>
      <w:r w:rsidRPr="00A56E5A">
        <w:rPr>
          <w:sz w:val="28"/>
          <w:szCs w:val="28"/>
        </w:rPr>
        <w:t>3. Настоящее постановление вступает в силу со дня официального опубликования.</w:t>
      </w:r>
    </w:p>
    <w:p w:rsidR="00A56E5A" w:rsidRPr="00A56E5A" w:rsidRDefault="00A56E5A" w:rsidP="00A56E5A">
      <w:pPr>
        <w:spacing w:line="360" w:lineRule="auto"/>
        <w:ind w:firstLine="709"/>
        <w:jc w:val="both"/>
        <w:rPr>
          <w:sz w:val="28"/>
          <w:szCs w:val="28"/>
        </w:rPr>
      </w:pPr>
      <w:r w:rsidRPr="00A56E5A">
        <w:rPr>
          <w:sz w:val="28"/>
          <w:szCs w:val="28"/>
        </w:rPr>
        <w:t>4. Контроль за исполнением настоящего постановления возложить на заместителя главы Полысаевского городского округа, руководителя аппарата администрации Н.Е. Кентнер.</w:t>
      </w:r>
    </w:p>
    <w:p w:rsidR="00C83124" w:rsidRDefault="00C83124" w:rsidP="00BF0426">
      <w:pPr>
        <w:spacing w:line="360" w:lineRule="auto"/>
        <w:contextualSpacing/>
        <w:jc w:val="both"/>
        <w:rPr>
          <w:sz w:val="28"/>
          <w:szCs w:val="28"/>
        </w:rPr>
      </w:pP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D619B0" w:rsidRDefault="00D619B0" w:rsidP="00806BF0">
      <w:pPr>
        <w:spacing w:line="276" w:lineRule="auto"/>
      </w:pPr>
    </w:p>
    <w:p w:rsidR="00A32F31" w:rsidRDefault="00A32F31" w:rsidP="00806BF0">
      <w:pPr>
        <w:spacing w:line="276" w:lineRule="auto"/>
      </w:pPr>
    </w:p>
    <w:p w:rsidR="00A32F31" w:rsidRDefault="00A32F31" w:rsidP="00806BF0">
      <w:pPr>
        <w:spacing w:line="276" w:lineRule="auto"/>
      </w:pPr>
    </w:p>
    <w:p w:rsidR="00A32F31" w:rsidRDefault="00A32F31" w:rsidP="00806BF0">
      <w:pPr>
        <w:spacing w:line="276" w:lineRule="auto"/>
      </w:pPr>
    </w:p>
    <w:p w:rsidR="00C83124" w:rsidRDefault="00C83124"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F00401" w:rsidRDefault="00F00401" w:rsidP="00806BF0">
      <w:pPr>
        <w:spacing w:line="276" w:lineRule="auto"/>
      </w:pPr>
    </w:p>
    <w:p w:rsidR="00EC41D0" w:rsidRPr="00C83124" w:rsidRDefault="00A56E5A" w:rsidP="00806BF0">
      <w:pPr>
        <w:spacing w:line="276" w:lineRule="auto"/>
        <w:rPr>
          <w:sz w:val="22"/>
          <w:szCs w:val="22"/>
        </w:rPr>
      </w:pPr>
      <w:r>
        <w:rPr>
          <w:sz w:val="22"/>
          <w:szCs w:val="22"/>
        </w:rPr>
        <w:t>Вавилкина</w:t>
      </w:r>
    </w:p>
    <w:p w:rsidR="00806BF0" w:rsidRPr="00C83124" w:rsidRDefault="00A56E5A" w:rsidP="00806BF0">
      <w:pPr>
        <w:spacing w:line="276" w:lineRule="auto"/>
        <w:rPr>
          <w:sz w:val="22"/>
          <w:szCs w:val="22"/>
        </w:rPr>
      </w:pPr>
      <w:r>
        <w:rPr>
          <w:sz w:val="22"/>
          <w:szCs w:val="22"/>
        </w:rPr>
        <w:t>42148</w:t>
      </w:r>
    </w:p>
    <w:p w:rsidR="00EB4A40" w:rsidRPr="00C83124" w:rsidRDefault="00EC41D0" w:rsidP="001470F2">
      <w:pPr>
        <w:spacing w:line="276" w:lineRule="auto"/>
        <w:rPr>
          <w:sz w:val="22"/>
          <w:szCs w:val="22"/>
        </w:rPr>
        <w:sectPr w:rsidR="00EB4A40" w:rsidRPr="00C83124" w:rsidSect="0046258D">
          <w:headerReference w:type="default" r:id="rId10"/>
          <w:pgSz w:w="11906" w:h="16838"/>
          <w:pgMar w:top="1134" w:right="850" w:bottom="851" w:left="1701" w:header="709" w:footer="709" w:gutter="0"/>
          <w:cols w:space="708"/>
          <w:docGrid w:linePitch="360"/>
        </w:sectPr>
      </w:pPr>
      <w:r w:rsidRPr="00C83124">
        <w:rPr>
          <w:sz w:val="22"/>
          <w:szCs w:val="22"/>
        </w:rPr>
        <w:t>В</w:t>
      </w:r>
    </w:p>
    <w:p w:rsidR="00BA0583" w:rsidRDefault="00BA0583" w:rsidP="00496645">
      <w:pPr>
        <w:tabs>
          <w:tab w:val="left" w:pos="2070"/>
        </w:tabs>
        <w:rPr>
          <w:sz w:val="28"/>
          <w:szCs w:val="28"/>
        </w:rPr>
      </w:pPr>
    </w:p>
    <w:sectPr w:rsidR="00BA0583"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BF6" w:rsidRDefault="00FD7BF6">
      <w:r>
        <w:separator/>
      </w:r>
    </w:p>
  </w:endnote>
  <w:endnote w:type="continuationSeparator" w:id="1">
    <w:p w:rsidR="00FD7BF6" w:rsidRDefault="00FD7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BF6" w:rsidRDefault="00FD7BF6">
      <w:r>
        <w:separator/>
      </w:r>
    </w:p>
  </w:footnote>
  <w:footnote w:type="continuationSeparator" w:id="1">
    <w:p w:rsidR="00FD7BF6" w:rsidRDefault="00FD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317C0F">
    <w:pPr>
      <w:pStyle w:val="a3"/>
      <w:jc w:val="center"/>
    </w:pPr>
    <w:fldSimple w:instr=" PAGE   \* MERGEFORMAT ">
      <w:r w:rsidR="00F00401">
        <w:rPr>
          <w:noProof/>
        </w:rPr>
        <w:t>9</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92C"/>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E724F"/>
    <w:multiLevelType w:val="hybridMultilevel"/>
    <w:tmpl w:val="4C8C0454"/>
    <w:lvl w:ilvl="0" w:tplc="B3C879B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E321E1"/>
    <w:multiLevelType w:val="multilevel"/>
    <w:tmpl w:val="F45CF66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F706E9"/>
    <w:multiLevelType w:val="hybridMultilevel"/>
    <w:tmpl w:val="07C43C86"/>
    <w:lvl w:ilvl="0" w:tplc="5CD27018">
      <w:start w:val="1"/>
      <w:numFmt w:val="decimal"/>
      <w:lvlText w:val="%1."/>
      <w:lvlJc w:val="left"/>
      <w:pPr>
        <w:ind w:left="1211" w:hanging="360"/>
      </w:pPr>
      <w:rPr>
        <w:sz w:val="24"/>
        <w:szCs w:val="24"/>
      </w:rPr>
    </w:lvl>
    <w:lvl w:ilvl="1" w:tplc="04190019">
      <w:start w:val="1"/>
      <w:numFmt w:val="decimal"/>
      <w:lvlText w:val="%2."/>
      <w:lvlJc w:val="left"/>
      <w:pPr>
        <w:tabs>
          <w:tab w:val="num" w:pos="1586"/>
        </w:tabs>
        <w:ind w:left="1586" w:hanging="360"/>
      </w:pPr>
    </w:lvl>
    <w:lvl w:ilvl="2" w:tplc="0419001B">
      <w:start w:val="1"/>
      <w:numFmt w:val="decimal"/>
      <w:lvlText w:val="%3."/>
      <w:lvlJc w:val="left"/>
      <w:pPr>
        <w:tabs>
          <w:tab w:val="num" w:pos="2306"/>
        </w:tabs>
        <w:ind w:left="2306" w:hanging="360"/>
      </w:pPr>
    </w:lvl>
    <w:lvl w:ilvl="3" w:tplc="0419000F">
      <w:start w:val="1"/>
      <w:numFmt w:val="decimal"/>
      <w:lvlText w:val="%4."/>
      <w:lvlJc w:val="left"/>
      <w:pPr>
        <w:tabs>
          <w:tab w:val="num" w:pos="3026"/>
        </w:tabs>
        <w:ind w:left="3026" w:hanging="360"/>
      </w:pPr>
    </w:lvl>
    <w:lvl w:ilvl="4" w:tplc="04190019">
      <w:start w:val="1"/>
      <w:numFmt w:val="decimal"/>
      <w:lvlText w:val="%5."/>
      <w:lvlJc w:val="left"/>
      <w:pPr>
        <w:tabs>
          <w:tab w:val="num" w:pos="3746"/>
        </w:tabs>
        <w:ind w:left="3746" w:hanging="360"/>
      </w:pPr>
    </w:lvl>
    <w:lvl w:ilvl="5" w:tplc="0419001B">
      <w:start w:val="1"/>
      <w:numFmt w:val="decimal"/>
      <w:lvlText w:val="%6."/>
      <w:lvlJc w:val="left"/>
      <w:pPr>
        <w:tabs>
          <w:tab w:val="num" w:pos="4466"/>
        </w:tabs>
        <w:ind w:left="4466" w:hanging="360"/>
      </w:pPr>
    </w:lvl>
    <w:lvl w:ilvl="6" w:tplc="0419000F">
      <w:start w:val="1"/>
      <w:numFmt w:val="decimal"/>
      <w:lvlText w:val="%7."/>
      <w:lvlJc w:val="left"/>
      <w:pPr>
        <w:tabs>
          <w:tab w:val="num" w:pos="5186"/>
        </w:tabs>
        <w:ind w:left="5186" w:hanging="360"/>
      </w:pPr>
    </w:lvl>
    <w:lvl w:ilvl="7" w:tplc="04190019">
      <w:start w:val="1"/>
      <w:numFmt w:val="decimal"/>
      <w:lvlText w:val="%8."/>
      <w:lvlJc w:val="left"/>
      <w:pPr>
        <w:tabs>
          <w:tab w:val="num" w:pos="5906"/>
        </w:tabs>
        <w:ind w:left="5906" w:hanging="360"/>
      </w:pPr>
    </w:lvl>
    <w:lvl w:ilvl="8" w:tplc="0419001B">
      <w:start w:val="1"/>
      <w:numFmt w:val="decimal"/>
      <w:lvlText w:val="%9."/>
      <w:lvlJc w:val="left"/>
      <w:pPr>
        <w:tabs>
          <w:tab w:val="num" w:pos="6626"/>
        </w:tabs>
        <w:ind w:left="6626" w:hanging="360"/>
      </w:pPr>
    </w:lvl>
  </w:abstractNum>
  <w:abstractNum w:abstractNumId="4">
    <w:nsid w:val="0D925B65"/>
    <w:multiLevelType w:val="multilevel"/>
    <w:tmpl w:val="D664641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2B3B19"/>
    <w:multiLevelType w:val="hybridMultilevel"/>
    <w:tmpl w:val="E25475E4"/>
    <w:lvl w:ilvl="0" w:tplc="1DC443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276F69"/>
    <w:multiLevelType w:val="multilevel"/>
    <w:tmpl w:val="A842886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0FDC0E78"/>
    <w:multiLevelType w:val="hybridMultilevel"/>
    <w:tmpl w:val="AB902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061CC5"/>
    <w:multiLevelType w:val="multilevel"/>
    <w:tmpl w:val="F4D2CB4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8547571"/>
    <w:multiLevelType w:val="hybridMultilevel"/>
    <w:tmpl w:val="89C0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C31E0"/>
    <w:multiLevelType w:val="hybridMultilevel"/>
    <w:tmpl w:val="40963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DDE062D"/>
    <w:multiLevelType w:val="multilevel"/>
    <w:tmpl w:val="3E6E89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7BF7701"/>
    <w:multiLevelType w:val="hybridMultilevel"/>
    <w:tmpl w:val="C6787872"/>
    <w:lvl w:ilvl="0" w:tplc="12CC94C0">
      <w:start w:val="1"/>
      <w:numFmt w:val="decimal"/>
      <w:lvlText w:val="%1."/>
      <w:lvlJc w:val="left"/>
      <w:pPr>
        <w:tabs>
          <w:tab w:val="num" w:pos="1065"/>
        </w:tabs>
        <w:ind w:left="1065" w:hanging="360"/>
      </w:pPr>
      <w:rPr>
        <w:rFonts w:hint="default"/>
      </w:rPr>
    </w:lvl>
    <w:lvl w:ilvl="1" w:tplc="177C5CF4">
      <w:numFmt w:val="none"/>
      <w:lvlText w:val=""/>
      <w:lvlJc w:val="left"/>
      <w:pPr>
        <w:tabs>
          <w:tab w:val="num" w:pos="360"/>
        </w:tabs>
      </w:pPr>
    </w:lvl>
    <w:lvl w:ilvl="2" w:tplc="50B24F5A">
      <w:numFmt w:val="none"/>
      <w:lvlText w:val=""/>
      <w:lvlJc w:val="left"/>
      <w:pPr>
        <w:tabs>
          <w:tab w:val="num" w:pos="360"/>
        </w:tabs>
      </w:pPr>
    </w:lvl>
    <w:lvl w:ilvl="3" w:tplc="7DE2D760">
      <w:numFmt w:val="none"/>
      <w:lvlText w:val=""/>
      <w:lvlJc w:val="left"/>
      <w:pPr>
        <w:tabs>
          <w:tab w:val="num" w:pos="360"/>
        </w:tabs>
      </w:pPr>
    </w:lvl>
    <w:lvl w:ilvl="4" w:tplc="1AD6DF20">
      <w:numFmt w:val="none"/>
      <w:lvlText w:val=""/>
      <w:lvlJc w:val="left"/>
      <w:pPr>
        <w:tabs>
          <w:tab w:val="num" w:pos="360"/>
        </w:tabs>
      </w:pPr>
    </w:lvl>
    <w:lvl w:ilvl="5" w:tplc="56D217D8">
      <w:numFmt w:val="none"/>
      <w:lvlText w:val=""/>
      <w:lvlJc w:val="left"/>
      <w:pPr>
        <w:tabs>
          <w:tab w:val="num" w:pos="360"/>
        </w:tabs>
      </w:pPr>
    </w:lvl>
    <w:lvl w:ilvl="6" w:tplc="293AE578">
      <w:numFmt w:val="none"/>
      <w:lvlText w:val=""/>
      <w:lvlJc w:val="left"/>
      <w:pPr>
        <w:tabs>
          <w:tab w:val="num" w:pos="360"/>
        </w:tabs>
      </w:pPr>
    </w:lvl>
    <w:lvl w:ilvl="7" w:tplc="EE90AF28">
      <w:numFmt w:val="none"/>
      <w:lvlText w:val=""/>
      <w:lvlJc w:val="left"/>
      <w:pPr>
        <w:tabs>
          <w:tab w:val="num" w:pos="360"/>
        </w:tabs>
      </w:pPr>
    </w:lvl>
    <w:lvl w:ilvl="8" w:tplc="148A46E0">
      <w:numFmt w:val="none"/>
      <w:lvlText w:val=""/>
      <w:lvlJc w:val="left"/>
      <w:pPr>
        <w:tabs>
          <w:tab w:val="num" w:pos="360"/>
        </w:tabs>
      </w:pPr>
    </w:lvl>
  </w:abstractNum>
  <w:abstractNum w:abstractNumId="13">
    <w:nsid w:val="29D626F9"/>
    <w:multiLevelType w:val="multilevel"/>
    <w:tmpl w:val="D66452AE"/>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4">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2EE55400"/>
    <w:multiLevelType w:val="multilevel"/>
    <w:tmpl w:val="6F8A8C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6">
    <w:nsid w:val="3226079C"/>
    <w:multiLevelType w:val="hybridMultilevel"/>
    <w:tmpl w:val="0B7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F6AC0"/>
    <w:multiLevelType w:val="hybridMultilevel"/>
    <w:tmpl w:val="6B12096A"/>
    <w:lvl w:ilvl="0" w:tplc="2E2C92DC">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D46D28"/>
    <w:multiLevelType w:val="hybridMultilevel"/>
    <w:tmpl w:val="F244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CD26F1"/>
    <w:multiLevelType w:val="hybridMultilevel"/>
    <w:tmpl w:val="6BF0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5256B"/>
    <w:multiLevelType w:val="hybridMultilevel"/>
    <w:tmpl w:val="60D8DD50"/>
    <w:lvl w:ilvl="0" w:tplc="3A6CC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E407A7"/>
    <w:multiLevelType w:val="multilevel"/>
    <w:tmpl w:val="50009FA8"/>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1911B63"/>
    <w:multiLevelType w:val="hybridMultilevel"/>
    <w:tmpl w:val="BA9A1C0C"/>
    <w:lvl w:ilvl="0" w:tplc="98186A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1B7479"/>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4">
    <w:nsid w:val="47996E71"/>
    <w:multiLevelType w:val="multilevel"/>
    <w:tmpl w:val="D006FB2A"/>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5">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6">
    <w:nsid w:val="4DEE5769"/>
    <w:multiLevelType w:val="multilevel"/>
    <w:tmpl w:val="06B2254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4F3344E"/>
    <w:multiLevelType w:val="hybridMultilevel"/>
    <w:tmpl w:val="8660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3D3EC7"/>
    <w:multiLevelType w:val="singleLevel"/>
    <w:tmpl w:val="4BD46440"/>
    <w:lvl w:ilvl="0">
      <w:start w:val="1"/>
      <w:numFmt w:val="decimal"/>
      <w:lvlText w:val="%1."/>
      <w:legacy w:legacy="1" w:legacySpace="0" w:legacyIndent="283"/>
      <w:lvlJc w:val="left"/>
      <w:pPr>
        <w:ind w:left="283" w:hanging="283"/>
      </w:pPr>
    </w:lvl>
  </w:abstractNum>
  <w:abstractNum w:abstractNumId="29">
    <w:nsid w:val="55FA1477"/>
    <w:multiLevelType w:val="hybridMultilevel"/>
    <w:tmpl w:val="EF2874AC"/>
    <w:lvl w:ilvl="0" w:tplc="277C2982">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64A1108"/>
    <w:multiLevelType w:val="hybridMultilevel"/>
    <w:tmpl w:val="126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85DDD"/>
    <w:multiLevelType w:val="hybridMultilevel"/>
    <w:tmpl w:val="BAE69952"/>
    <w:lvl w:ilvl="0" w:tplc="94E6D32C">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733060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A552D5F"/>
    <w:multiLevelType w:val="multilevel"/>
    <w:tmpl w:val="6B341108"/>
    <w:lvl w:ilvl="0">
      <w:start w:val="1"/>
      <w:numFmt w:val="decimal"/>
      <w:lvlText w:val="%1."/>
      <w:lvlJc w:val="left"/>
      <w:pPr>
        <w:ind w:left="1669" w:hanging="960"/>
      </w:pPr>
      <w:rPr>
        <w:rFonts w:ascii="Times New Roman" w:eastAsia="Times New Roman" w:hAnsi="Times New Roman"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5">
    <w:nsid w:val="6403218F"/>
    <w:multiLevelType w:val="hybridMultilevel"/>
    <w:tmpl w:val="5FB63D5E"/>
    <w:lvl w:ilvl="0" w:tplc="DE24C0A8">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40E2708"/>
    <w:multiLevelType w:val="hybridMultilevel"/>
    <w:tmpl w:val="1F46173A"/>
    <w:lvl w:ilvl="0" w:tplc="CC5C9882">
      <w:start w:val="1"/>
      <w:numFmt w:val="decimal"/>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1356DD"/>
    <w:multiLevelType w:val="hybridMultilevel"/>
    <w:tmpl w:val="F15C0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E35C7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F3477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B57B58"/>
    <w:multiLevelType w:val="multilevel"/>
    <w:tmpl w:val="1916B77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1">
    <w:nsid w:val="771D62C9"/>
    <w:multiLevelType w:val="multilevel"/>
    <w:tmpl w:val="97121F0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8A819DB"/>
    <w:multiLevelType w:val="hybridMultilevel"/>
    <w:tmpl w:val="51B0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655676"/>
    <w:multiLevelType w:val="hybridMultilevel"/>
    <w:tmpl w:val="B2528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C92867"/>
    <w:multiLevelType w:val="multilevel"/>
    <w:tmpl w:val="408245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4"/>
  </w:num>
  <w:num w:numId="3">
    <w:abstractNumId w:val="4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5"/>
  </w:num>
  <w:num w:numId="7">
    <w:abstractNumId w:val="2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num>
  <w:num w:numId="12">
    <w:abstractNumId w:val="16"/>
  </w:num>
  <w:num w:numId="13">
    <w:abstractNumId w:val="33"/>
  </w:num>
  <w:num w:numId="14">
    <w:abstractNumId w:val="26"/>
  </w:num>
  <w:num w:numId="15">
    <w:abstractNumId w:val="29"/>
  </w:num>
  <w:num w:numId="16">
    <w:abstractNumId w:val="3"/>
  </w:num>
  <w:num w:numId="17">
    <w:abstractNumId w:val="9"/>
  </w:num>
  <w:num w:numId="18">
    <w:abstractNumId w:val="38"/>
  </w:num>
  <w:num w:numId="19">
    <w:abstractNumId w:val="32"/>
  </w:num>
  <w:num w:numId="20">
    <w:abstractNumId w:val="18"/>
  </w:num>
  <w:num w:numId="21">
    <w:abstractNumId w:val="7"/>
  </w:num>
  <w:num w:numId="22">
    <w:abstractNumId w:val="28"/>
    <w:lvlOverride w:ilvl="0">
      <w:startOverride w:val="1"/>
    </w:lvlOverride>
  </w:num>
  <w:num w:numId="23">
    <w:abstractNumId w:val="21"/>
  </w:num>
  <w:num w:numId="24">
    <w:abstractNumId w:val="15"/>
  </w:num>
  <w:num w:numId="25">
    <w:abstractNumId w:val="39"/>
  </w:num>
  <w:num w:numId="26">
    <w:abstractNumId w:val="44"/>
  </w:num>
  <w:num w:numId="27">
    <w:abstractNumId w:val="8"/>
  </w:num>
  <w:num w:numId="28">
    <w:abstractNumId w:val="2"/>
  </w:num>
  <w:num w:numId="29">
    <w:abstractNumId w:val="27"/>
  </w:num>
  <w:num w:numId="30">
    <w:abstractNumId w:val="14"/>
  </w:num>
  <w:num w:numId="31">
    <w:abstractNumId w:val="42"/>
  </w:num>
  <w:num w:numId="32">
    <w:abstractNumId w:val="41"/>
  </w:num>
  <w:num w:numId="33">
    <w:abstractNumId w:val="11"/>
  </w:num>
  <w:num w:numId="34">
    <w:abstractNumId w:val="31"/>
  </w:num>
  <w:num w:numId="35">
    <w:abstractNumId w:val="22"/>
  </w:num>
  <w:num w:numId="36">
    <w:abstractNumId w:val="2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0"/>
  </w:num>
  <w:num w:numId="40">
    <w:abstractNumId w:val="24"/>
  </w:num>
  <w:num w:numId="41">
    <w:abstractNumId w:val="6"/>
  </w:num>
  <w:num w:numId="42">
    <w:abstractNumId w:val="1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0"/>
  </w:num>
  <w:num w:numId="46">
    <w:abstractNumId w:val="37"/>
  </w:num>
  <w:num w:numId="47">
    <w:abstractNumId w:val="36"/>
  </w:num>
  <w:num w:numId="48">
    <w:abstractNumId w:val="1"/>
  </w:num>
  <w:num w:numId="49">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17C0F"/>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856"/>
    <w:rsid w:val="003B399D"/>
    <w:rsid w:val="003B5027"/>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69A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B5B"/>
    <w:rsid w:val="00441275"/>
    <w:rsid w:val="00442461"/>
    <w:rsid w:val="00442684"/>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6452"/>
    <w:rsid w:val="00467426"/>
    <w:rsid w:val="00470568"/>
    <w:rsid w:val="00470C6E"/>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96A"/>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2F31"/>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6E5A"/>
    <w:rsid w:val="00A5703F"/>
    <w:rsid w:val="00A578FC"/>
    <w:rsid w:val="00A57956"/>
    <w:rsid w:val="00A6063A"/>
    <w:rsid w:val="00A61605"/>
    <w:rsid w:val="00A61993"/>
    <w:rsid w:val="00A61CF6"/>
    <w:rsid w:val="00A61D56"/>
    <w:rsid w:val="00A61E1C"/>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67C"/>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473"/>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6B75"/>
    <w:rsid w:val="00CF7928"/>
    <w:rsid w:val="00CF79A4"/>
    <w:rsid w:val="00CF79B7"/>
    <w:rsid w:val="00D00B68"/>
    <w:rsid w:val="00D010B0"/>
    <w:rsid w:val="00D020A2"/>
    <w:rsid w:val="00D027D4"/>
    <w:rsid w:val="00D02CCC"/>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19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0401"/>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BF6"/>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uiPriority w:val="99"/>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webSettings.xml><?xml version="1.0" encoding="utf-8"?>
<w:webSettings xmlns:r="http://schemas.openxmlformats.org/officeDocument/2006/relationships" xmlns:w="http://schemas.openxmlformats.org/wordprocessingml/2006/main">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730B-B0E7-46C2-B475-65E19AD5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Vera</cp:lastModifiedBy>
  <cp:revision>4</cp:revision>
  <cp:lastPrinted>2018-12-12T08:52:00Z</cp:lastPrinted>
  <dcterms:created xsi:type="dcterms:W3CDTF">2018-12-12T08:42:00Z</dcterms:created>
  <dcterms:modified xsi:type="dcterms:W3CDTF">2018-12-12T08:52:00Z</dcterms:modified>
</cp:coreProperties>
</file>