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B4712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A4409" w:rsidRPr="004A4409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C41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CF2C41">
        <w:rPr>
          <w:rFonts w:ascii="Times New Roman" w:hAnsi="Times New Roman" w:cs="Times New Roman"/>
          <w:sz w:val="24"/>
          <w:szCs w:val="24"/>
        </w:rPr>
        <w:t>42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DE17DD">
        <w:rPr>
          <w:rFonts w:ascii="Times New Roman" w:hAnsi="Times New Roman" w:cs="Times New Roman"/>
          <w:sz w:val="24"/>
          <w:szCs w:val="24"/>
        </w:rPr>
        <w:t>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4</w:t>
      </w:r>
      <w:r w:rsidR="003F036D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3F036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Викторовича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3F036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17DD">
        <w:rPr>
          <w:rFonts w:ascii="Times New Roman" w:hAnsi="Times New Roman" w:cs="Times New Roman"/>
          <w:b/>
          <w:sz w:val="24"/>
          <w:szCs w:val="24"/>
        </w:rPr>
        <w:t>.04.2017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F036D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Тузовскому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Александру Викторовичу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DE17DD">
        <w:rPr>
          <w:rFonts w:ascii="Times New Roman" w:hAnsi="Times New Roman" w:cs="Times New Roman"/>
          <w:sz w:val="24"/>
          <w:szCs w:val="24"/>
        </w:rPr>
        <w:t>Рабочая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3F036D">
        <w:rPr>
          <w:rFonts w:ascii="Times New Roman" w:hAnsi="Times New Roman" w:cs="Times New Roman"/>
          <w:sz w:val="24"/>
          <w:szCs w:val="24"/>
        </w:rPr>
        <w:t>42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F036D">
        <w:rPr>
          <w:rFonts w:ascii="Times New Roman" w:hAnsi="Times New Roman" w:cs="Times New Roman"/>
          <w:sz w:val="24"/>
          <w:szCs w:val="24"/>
        </w:rPr>
        <w:t xml:space="preserve">регистрационному удостоверению от 13.12.1995г. № 16-63, выданному Ленинск-Кузнецким бюро технической инвентаризации, на основании распоряжения администрации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Кемеровской области от 13.12.1995г. № 643 «О регистрации домовладений»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DE17DD">
        <w:rPr>
          <w:rFonts w:ascii="Times New Roman" w:hAnsi="Times New Roman" w:cs="Times New Roman"/>
          <w:sz w:val="24"/>
          <w:szCs w:val="24"/>
        </w:rPr>
        <w:lastRenderedPageBreak/>
        <w:t xml:space="preserve">Рабочая, </w:t>
      </w:r>
      <w:r w:rsidR="003F036D">
        <w:rPr>
          <w:rFonts w:ascii="Times New Roman" w:hAnsi="Times New Roman" w:cs="Times New Roman"/>
          <w:sz w:val="24"/>
          <w:szCs w:val="24"/>
        </w:rPr>
        <w:t>42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DE17DD">
        <w:rPr>
          <w:rFonts w:ascii="Times New Roman" w:hAnsi="Times New Roman" w:cs="Times New Roman"/>
          <w:sz w:val="24"/>
          <w:szCs w:val="24"/>
        </w:rPr>
        <w:t>4</w:t>
      </w:r>
      <w:r w:rsidR="003F036D">
        <w:rPr>
          <w:rFonts w:ascii="Times New Roman" w:hAnsi="Times New Roman" w:cs="Times New Roman"/>
          <w:sz w:val="24"/>
          <w:szCs w:val="24"/>
        </w:rPr>
        <w:t>365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3F036D">
        <w:rPr>
          <w:rFonts w:ascii="Times New Roman" w:hAnsi="Times New Roman" w:cs="Times New Roman"/>
          <w:sz w:val="24"/>
          <w:szCs w:val="24"/>
        </w:rPr>
        <w:t>4365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3F036D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3F036D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3F036D">
        <w:rPr>
          <w:rFonts w:ascii="Times New Roman" w:hAnsi="Times New Roman" w:cs="Times New Roman"/>
          <w:sz w:val="24"/>
          <w:szCs w:val="24"/>
        </w:rPr>
        <w:t>640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53" w:rsidRPr="00543253">
        <w:rPr>
          <w:rFonts w:ascii="Times New Roman" w:hAnsi="Times New Roman" w:cs="Times New Roman"/>
          <w:sz w:val="24"/>
          <w:szCs w:val="24"/>
        </w:rPr>
        <w:t xml:space="preserve">Участок используется согласно установленному виду разрешенного использования, </w:t>
      </w:r>
      <w:r w:rsidR="00543253">
        <w:rPr>
          <w:rFonts w:ascii="Times New Roman" w:hAnsi="Times New Roman" w:cs="Times New Roman"/>
          <w:sz w:val="24"/>
          <w:szCs w:val="24"/>
        </w:rPr>
        <w:t>ф</w:t>
      </w:r>
      <w:r w:rsidR="003F036D" w:rsidRPr="003F036D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6</w:t>
      </w:r>
      <w:r w:rsidR="003F036D">
        <w:rPr>
          <w:rFonts w:ascii="Times New Roman" w:hAnsi="Times New Roman" w:cs="Times New Roman"/>
          <w:sz w:val="24"/>
          <w:szCs w:val="24"/>
        </w:rPr>
        <w:t>48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 w:rsidRPr="003F03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. </w:t>
      </w:r>
      <w:r w:rsidR="00AE34E6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E34E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AE34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Александр Викторович 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3F036D">
        <w:rPr>
          <w:rFonts w:ascii="Times New Roman" w:hAnsi="Times New Roman" w:cs="Times New Roman"/>
          <w:sz w:val="24"/>
          <w:szCs w:val="24"/>
        </w:rPr>
        <w:t>Тузовскому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 Александру Викторовичу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D13B2F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="00D13B2F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D13B2F">
        <w:rPr>
          <w:rFonts w:ascii="Times New Roman" w:hAnsi="Times New Roman" w:cs="Times New Roman"/>
          <w:sz w:val="24"/>
          <w:szCs w:val="24"/>
        </w:rPr>
        <w:t>4365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D13B2F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13B2F">
        <w:rPr>
          <w:rFonts w:ascii="Times New Roman" w:hAnsi="Times New Roman" w:cs="Times New Roman"/>
          <w:sz w:val="24"/>
          <w:szCs w:val="24"/>
        </w:rPr>
        <w:t>42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422A9" w:rsidRDefault="008422A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12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2C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D13B2F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Тузовский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 Викторович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AE"/>
    <w:multiLevelType w:val="hybridMultilevel"/>
    <w:tmpl w:val="753AD3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516C2"/>
    <w:rsid w:val="00276F2B"/>
    <w:rsid w:val="00291EF8"/>
    <w:rsid w:val="002A0807"/>
    <w:rsid w:val="0038371C"/>
    <w:rsid w:val="00387E58"/>
    <w:rsid w:val="003B4553"/>
    <w:rsid w:val="003E0BB7"/>
    <w:rsid w:val="003F036D"/>
    <w:rsid w:val="00410FE2"/>
    <w:rsid w:val="0041547B"/>
    <w:rsid w:val="00425298"/>
    <w:rsid w:val="00490D17"/>
    <w:rsid w:val="00497683"/>
    <w:rsid w:val="004A4409"/>
    <w:rsid w:val="0052154A"/>
    <w:rsid w:val="00543253"/>
    <w:rsid w:val="00562DE1"/>
    <w:rsid w:val="005707E0"/>
    <w:rsid w:val="0061174C"/>
    <w:rsid w:val="00617FBE"/>
    <w:rsid w:val="00646DBF"/>
    <w:rsid w:val="00664583"/>
    <w:rsid w:val="006B2B1B"/>
    <w:rsid w:val="006C66B8"/>
    <w:rsid w:val="006D0F70"/>
    <w:rsid w:val="006D4EE1"/>
    <w:rsid w:val="006E23ED"/>
    <w:rsid w:val="006E788E"/>
    <w:rsid w:val="006F25BC"/>
    <w:rsid w:val="007356D2"/>
    <w:rsid w:val="007F131A"/>
    <w:rsid w:val="008104A8"/>
    <w:rsid w:val="00815CC1"/>
    <w:rsid w:val="008218E8"/>
    <w:rsid w:val="008422A9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AE34E6"/>
    <w:rsid w:val="00B214D3"/>
    <w:rsid w:val="00B42039"/>
    <w:rsid w:val="00B46D8B"/>
    <w:rsid w:val="00B4712C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E6C3D"/>
    <w:rsid w:val="00CF2C41"/>
    <w:rsid w:val="00D13B2F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9</cp:revision>
  <cp:lastPrinted>2017-04-21T03:03:00Z</cp:lastPrinted>
  <dcterms:created xsi:type="dcterms:W3CDTF">2017-04-18T04:42:00Z</dcterms:created>
  <dcterms:modified xsi:type="dcterms:W3CDTF">2017-04-27T02:20:00Z</dcterms:modified>
</cp:coreProperties>
</file>