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8821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CA5" w:rsidRPr="003C07D9" w:rsidRDefault="00FA7CA5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FA7CA5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2737904"/>
      <w:r w:rsidRPr="003C0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ВНЕСЕНИИ ИЗМЕНЕНИЙ В ЧАСТИ ПОРЯДКА ИСЧИСЛЕНИЯ ПОСОБИЙ ПО ВРЕМЕННОЙ НЕТРУДОСПОСОБНОСТИ И ДРУГИХ ДЛЯ ГРАЖДАН, РАБОТАЮЩИХ ПО ГРАЖДАНСКО-ПРАВОВЫМ ДОГОВОРАМ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07D9" w:rsidRDefault="00FA7CA5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постановлению Правительства РФ от 15.12.2022 № 2310, с 1 января 2023 года и до 1 сентября 2027 года действуют особенности исчисления больничных листов и детского пособия для граждан, работающих по гражданско-правовым договорам (ГПХ) и авторов произведений. В соответствии с законодательными изменениями обязательному социальному страхованию на случай временной нетрудоспособности и в связи с материнством теперь подлежат не только работники по трудовому договору, но и лица, работающие по договорам ГПХ, за исключением самозанятых лиц.</w:t>
      </w:r>
    </w:p>
    <w:p w:rsidR="00FA7CA5" w:rsidRP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если застрахованное лицо, работающее по договору ГПХ, на момент наступления страхового случая занято у нескольких страхователей, для назначения пособия (по временной нетрудоспособности, по беременности и родам, ежемесячное пособие по уходу за ребёнком) нужно выбрать одного из них.</w:t>
      </w:r>
    </w:p>
    <w:bookmarkEnd w:id="0"/>
    <w:p w:rsidR="00FA7CA5" w:rsidRPr="003C07D9" w:rsidRDefault="00FA7CA5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A7CA5" w:rsidRPr="003C07D9" w:rsidSect="0070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02241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84751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2023-06-17T02:21:00Z</dcterms:modified>
</cp:coreProperties>
</file>