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8" w:rsidRDefault="00EB7C3D" w:rsidP="00EB7C3D">
      <w:pPr>
        <w:rPr>
          <w:b/>
          <w:color w:val="FF0000"/>
          <w:sz w:val="26"/>
          <w:szCs w:val="26"/>
        </w:rPr>
      </w:pPr>
      <w:r w:rsidRPr="00EB7C3D">
        <w:rPr>
          <w:b/>
          <w:sz w:val="26"/>
          <w:szCs w:val="26"/>
        </w:rPr>
        <w:t xml:space="preserve">07.02.2017г.               </w:t>
      </w:r>
      <w:bookmarkStart w:id="0" w:name="_GoBack"/>
      <w:r w:rsidRPr="00EB7C3D">
        <w:rPr>
          <w:b/>
          <w:sz w:val="26"/>
          <w:szCs w:val="26"/>
        </w:rPr>
        <w:t xml:space="preserve"> </w:t>
      </w:r>
      <w:bookmarkEnd w:id="0"/>
      <w:r w:rsidRPr="00EB7C3D">
        <w:rPr>
          <w:b/>
          <w:sz w:val="26"/>
          <w:szCs w:val="26"/>
        </w:rPr>
        <w:t xml:space="preserve">              </w:t>
      </w:r>
      <w:r w:rsidR="00451BD8">
        <w:rPr>
          <w:b/>
          <w:color w:val="FF0000"/>
          <w:sz w:val="26"/>
          <w:szCs w:val="26"/>
        </w:rPr>
        <w:t xml:space="preserve">Новый сервис </w:t>
      </w:r>
      <w:r>
        <w:rPr>
          <w:b/>
          <w:color w:val="FF0000"/>
          <w:sz w:val="26"/>
          <w:szCs w:val="26"/>
        </w:rPr>
        <w:t>–</w:t>
      </w:r>
      <w:r w:rsidR="00451BD8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получателям </w:t>
      </w:r>
      <w:r w:rsidR="00451BD8">
        <w:rPr>
          <w:b/>
          <w:color w:val="FF0000"/>
          <w:sz w:val="26"/>
          <w:szCs w:val="26"/>
        </w:rPr>
        <w:t>НСУ</w:t>
      </w:r>
    </w:p>
    <w:p w:rsidR="00451BD8" w:rsidRDefault="00451BD8" w:rsidP="00451BD8">
      <w:pPr>
        <w:rPr>
          <w:sz w:val="26"/>
          <w:szCs w:val="26"/>
        </w:rPr>
      </w:pP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В Личном кабинете гражданина на сайте Пенсионного фонда для граждан двадцати субъектов РФ, в том числе Кузбасса,  открыт новый сервис, с помощью которого можно выбрать форму получения набора социальных услуг (НСУ). Сервис позволяет подавать электронное заявление о том, в каком виде, натуральном или денежном, человек хотел бы получать НСУ. Электронная услуга по распоряжению НСУ в настоящее время работает в опытном режиме. </w:t>
      </w:r>
    </w:p>
    <w:p w:rsidR="00451BD8" w:rsidRDefault="00451BD8" w:rsidP="00451BD8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Размер НСУ с 1 февраля 2017 года - </w:t>
      </w:r>
      <w:r>
        <w:rPr>
          <w:b/>
          <w:bCs/>
          <w:sz w:val="26"/>
          <w:szCs w:val="26"/>
        </w:rPr>
        <w:t xml:space="preserve">1048 рублей 97 копеек </w:t>
      </w:r>
      <w:r>
        <w:rPr>
          <w:bCs/>
          <w:sz w:val="26"/>
          <w:szCs w:val="26"/>
        </w:rPr>
        <w:t>в месяц.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Набор социальных услуг (НСУ) предоставляется получателям ежемесячной денежной выплаты (ЕДВ) </w:t>
      </w:r>
    </w:p>
    <w:p w:rsidR="00451BD8" w:rsidRDefault="00451BD8" w:rsidP="00451BD8">
      <w:pPr>
        <w:rPr>
          <w:sz w:val="26"/>
          <w:szCs w:val="26"/>
        </w:rPr>
      </w:pP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>Наша справка.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>Натуральная форма НСУ и его денежный эквивалент: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>предоставление лекарственных препаратов для медицинского применения по рецептам на лекарственные препараты, медицинских  изделий по рецептам на медицинские изделия, а также специализированные продукты лечебного питания для детей – инвалидов;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 (Денежный эквивалент - </w:t>
      </w:r>
      <w:r>
        <w:rPr>
          <w:b/>
          <w:sz w:val="26"/>
          <w:szCs w:val="26"/>
        </w:rPr>
        <w:t>807 рублей 94 копейки</w:t>
      </w:r>
      <w:r>
        <w:rPr>
          <w:sz w:val="26"/>
          <w:szCs w:val="26"/>
        </w:rPr>
        <w:t>)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 предоставление при наличии медицинских показаний путевки на санаторно – курортное лечение, осуществляемое в целях профилактики основных заболеваний в санаторно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(Денежный эквивалент - </w:t>
      </w:r>
      <w:r>
        <w:rPr>
          <w:b/>
          <w:sz w:val="26"/>
          <w:szCs w:val="26"/>
        </w:rPr>
        <w:t>124 рубля 99 копеек</w:t>
      </w:r>
      <w:r>
        <w:rPr>
          <w:sz w:val="26"/>
          <w:szCs w:val="26"/>
        </w:rPr>
        <w:t>)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451BD8" w:rsidRDefault="00451BD8" w:rsidP="00451BD8">
      <w:pPr>
        <w:rPr>
          <w:sz w:val="26"/>
          <w:szCs w:val="26"/>
        </w:rPr>
      </w:pPr>
      <w:r>
        <w:rPr>
          <w:sz w:val="26"/>
          <w:szCs w:val="26"/>
        </w:rPr>
        <w:t xml:space="preserve"> (Денежный эквивалент - </w:t>
      </w:r>
      <w:r>
        <w:rPr>
          <w:b/>
          <w:sz w:val="26"/>
          <w:szCs w:val="26"/>
        </w:rPr>
        <w:t>116 рублей 4 копейки</w:t>
      </w:r>
      <w:r>
        <w:rPr>
          <w:sz w:val="26"/>
          <w:szCs w:val="26"/>
        </w:rPr>
        <w:t>)</w:t>
      </w:r>
    </w:p>
    <w:p w:rsidR="00297B82" w:rsidRDefault="00297B82"/>
    <w:sectPr w:rsidR="0029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7" w:rsidRDefault="00EB6EA7" w:rsidP="00EB7C3D">
      <w:r>
        <w:separator/>
      </w:r>
    </w:p>
  </w:endnote>
  <w:endnote w:type="continuationSeparator" w:id="0">
    <w:p w:rsidR="00EB6EA7" w:rsidRDefault="00EB6EA7" w:rsidP="00E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7" w:rsidRDefault="00EB6EA7" w:rsidP="00EB7C3D">
      <w:r>
        <w:separator/>
      </w:r>
    </w:p>
  </w:footnote>
  <w:footnote w:type="continuationSeparator" w:id="0">
    <w:p w:rsidR="00EB6EA7" w:rsidRDefault="00EB6EA7" w:rsidP="00EB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8"/>
    <w:rsid w:val="00297B82"/>
    <w:rsid w:val="00451BD8"/>
    <w:rsid w:val="00EB6EA7"/>
    <w:rsid w:val="00E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*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4</cp:revision>
  <dcterms:created xsi:type="dcterms:W3CDTF">2017-02-15T04:32:00Z</dcterms:created>
  <dcterms:modified xsi:type="dcterms:W3CDTF">2017-02-15T04:35:00Z</dcterms:modified>
</cp:coreProperties>
</file>