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6" w:rsidRDefault="00173F06" w:rsidP="00115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ЕГРН: точные и достоверные сведения об объектах недвижимости</w:t>
      </w:r>
    </w:p>
    <w:p w:rsidR="00115186" w:rsidRPr="00115186" w:rsidRDefault="00115186" w:rsidP="00115186">
      <w:pPr>
        <w:jc w:val="both"/>
        <w:rPr>
          <w:rFonts w:ascii="Times New Roman" w:hAnsi="Times New Roman" w:cs="Times New Roman"/>
          <w:sz w:val="28"/>
          <w:szCs w:val="28"/>
        </w:rPr>
      </w:pPr>
      <w:r w:rsidRPr="00115186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Кузбассу </w:t>
      </w:r>
      <w:r w:rsidRPr="00115186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 xml:space="preserve">с Правительством региона утвердило </w:t>
      </w:r>
      <w:r>
        <w:rPr>
          <w:rFonts w:ascii="Times New Roman" w:hAnsi="Times New Roman" w:cs="Times New Roman"/>
          <w:sz w:val="28"/>
          <w:szCs w:val="28"/>
        </w:rPr>
        <w:t xml:space="preserve">новую </w:t>
      </w:r>
      <w:r w:rsidR="001C4C19">
        <w:rPr>
          <w:rFonts w:ascii="Times New Roman" w:hAnsi="Times New Roman" w:cs="Times New Roman"/>
          <w:sz w:val="28"/>
          <w:szCs w:val="28"/>
        </w:rPr>
        <w:t xml:space="preserve">редакцию </w:t>
      </w:r>
      <w:r w:rsidRPr="00115186">
        <w:rPr>
          <w:rFonts w:ascii="Times New Roman" w:hAnsi="Times New Roman" w:cs="Times New Roman"/>
          <w:sz w:val="28"/>
          <w:szCs w:val="28"/>
        </w:rPr>
        <w:t>дорожн</w:t>
      </w:r>
      <w:r w:rsidR="001C4C19">
        <w:rPr>
          <w:rFonts w:ascii="Times New Roman" w:hAnsi="Times New Roman" w:cs="Times New Roman"/>
          <w:sz w:val="28"/>
          <w:szCs w:val="28"/>
        </w:rPr>
        <w:t>ой</w:t>
      </w:r>
      <w:r w:rsidRPr="00115186">
        <w:rPr>
          <w:rFonts w:ascii="Times New Roman" w:hAnsi="Times New Roman" w:cs="Times New Roman"/>
          <w:sz w:val="28"/>
          <w:szCs w:val="28"/>
        </w:rPr>
        <w:t xml:space="preserve"> карт</w:t>
      </w:r>
      <w:r w:rsidR="001C4C19">
        <w:rPr>
          <w:rFonts w:ascii="Times New Roman" w:hAnsi="Times New Roman" w:cs="Times New Roman"/>
          <w:sz w:val="28"/>
          <w:szCs w:val="28"/>
        </w:rPr>
        <w:t>ы</w:t>
      </w:r>
      <w:r w:rsidRPr="0011518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>реализации проекта «Наполнение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 xml:space="preserve">недвижимости необходимыми сведениями» на территории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5186">
        <w:rPr>
          <w:rFonts w:ascii="Times New Roman" w:hAnsi="Times New Roman" w:cs="Times New Roman"/>
          <w:sz w:val="28"/>
          <w:szCs w:val="28"/>
        </w:rPr>
        <w:t>ласти.</w:t>
      </w:r>
    </w:p>
    <w:p w:rsidR="00115186" w:rsidRPr="00115186" w:rsidRDefault="00115186" w:rsidP="00115186">
      <w:pPr>
        <w:jc w:val="both"/>
        <w:rPr>
          <w:rFonts w:ascii="Times New Roman" w:hAnsi="Times New Roman" w:cs="Times New Roman"/>
          <w:sz w:val="28"/>
          <w:szCs w:val="28"/>
        </w:rPr>
      </w:pPr>
      <w:r w:rsidRPr="001151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 </w:t>
      </w:r>
      <w:r w:rsidRPr="00115186">
        <w:rPr>
          <w:rFonts w:ascii="Times New Roman" w:hAnsi="Times New Roman" w:cs="Times New Roman"/>
          <w:sz w:val="28"/>
          <w:szCs w:val="28"/>
        </w:rPr>
        <w:t>предполагает проведение работ по наполнению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>сведениями о границах административно-территориальных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>территориальных зон, земельных участков и иных объектов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>анализу и сравнению данных о землях лесного фонда,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 xml:space="preserve">назначения, особо охраняемых территорий 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115186" w:rsidRPr="00115186" w:rsidRDefault="00FD066F" w:rsidP="00115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066F">
        <w:rPr>
          <w:rFonts w:ascii="Times New Roman" w:hAnsi="Times New Roman" w:cs="Times New Roman"/>
          <w:sz w:val="28"/>
          <w:szCs w:val="28"/>
        </w:rPr>
        <w:t>Так, в</w:t>
      </w:r>
      <w:r w:rsidR="00A76A4F" w:rsidRPr="00FD066F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115186" w:rsidRPr="00FD066F">
        <w:rPr>
          <w:rFonts w:ascii="Times New Roman" w:hAnsi="Times New Roman" w:cs="Times New Roman"/>
          <w:sz w:val="28"/>
          <w:szCs w:val="28"/>
        </w:rPr>
        <w:t xml:space="preserve"> </w:t>
      </w:r>
      <w:r w:rsidR="00A76A4F" w:rsidRPr="00A76A4F">
        <w:rPr>
          <w:rFonts w:ascii="Times New Roman" w:hAnsi="Times New Roman" w:cs="Times New Roman"/>
          <w:sz w:val="28"/>
          <w:szCs w:val="28"/>
        </w:rPr>
        <w:t>утвержден план-график внесения сведений об объектах культурного наследия и границах территори</w:t>
      </w:r>
      <w:r>
        <w:rPr>
          <w:rFonts w:ascii="Times New Roman" w:hAnsi="Times New Roman" w:cs="Times New Roman"/>
          <w:sz w:val="28"/>
          <w:szCs w:val="28"/>
        </w:rPr>
        <w:t xml:space="preserve">й объектов культурного наследия. От </w:t>
      </w:r>
      <w:r w:rsidR="00A76A4F" w:rsidRPr="00A76A4F">
        <w:rPr>
          <w:rFonts w:ascii="Times New Roman" w:hAnsi="Times New Roman" w:cs="Times New Roman"/>
          <w:sz w:val="28"/>
          <w:szCs w:val="28"/>
        </w:rPr>
        <w:t xml:space="preserve"> </w:t>
      </w:r>
      <w:r w:rsidRPr="00A76A4F">
        <w:rPr>
          <w:rFonts w:ascii="Times New Roman" w:hAnsi="Times New Roman" w:cs="Times New Roman"/>
          <w:sz w:val="28"/>
          <w:szCs w:val="28"/>
        </w:rPr>
        <w:t xml:space="preserve">Департамента по охране объектов животного мира </w:t>
      </w:r>
      <w:r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A76A4F" w:rsidRPr="00A76A4F">
        <w:rPr>
          <w:rFonts w:ascii="Times New Roman" w:hAnsi="Times New Roman" w:cs="Times New Roman"/>
          <w:sz w:val="28"/>
          <w:szCs w:val="28"/>
        </w:rPr>
        <w:t xml:space="preserve">информация о проведении работ по подготовке документов для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четырёх </w:t>
      </w:r>
      <w:r w:rsidR="00A76A4F" w:rsidRPr="00A76A4F">
        <w:rPr>
          <w:rFonts w:ascii="Times New Roman" w:hAnsi="Times New Roman" w:cs="Times New Roman"/>
          <w:sz w:val="28"/>
          <w:szCs w:val="28"/>
        </w:rPr>
        <w:t>новых особо охраняемых природных территорий регионального значения.</w:t>
      </w:r>
    </w:p>
    <w:p w:rsidR="00115186" w:rsidRPr="00115186" w:rsidRDefault="00115186" w:rsidP="00115186">
      <w:pPr>
        <w:jc w:val="both"/>
        <w:rPr>
          <w:rFonts w:ascii="Times New Roman" w:hAnsi="Times New Roman" w:cs="Times New Roman"/>
          <w:sz w:val="28"/>
          <w:szCs w:val="28"/>
        </w:rPr>
      </w:pPr>
      <w:r w:rsidRPr="00115186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11518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1151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>органами местного самоуправления предстоит выявить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6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недвижимости.</w:t>
      </w:r>
      <w:r w:rsidRPr="0011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86" w:rsidRPr="00115186" w:rsidRDefault="00115186" w:rsidP="00115186">
      <w:pPr>
        <w:jc w:val="both"/>
        <w:rPr>
          <w:rFonts w:ascii="Times New Roman" w:hAnsi="Times New Roman" w:cs="Times New Roman"/>
          <w:sz w:val="28"/>
          <w:szCs w:val="28"/>
        </w:rPr>
      </w:pPr>
      <w:r w:rsidRPr="0011518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достоверных и точных </w:t>
      </w:r>
      <w:r w:rsidRPr="00115186">
        <w:rPr>
          <w:rFonts w:ascii="Times New Roman" w:hAnsi="Times New Roman" w:cs="Times New Roman"/>
          <w:sz w:val="28"/>
          <w:szCs w:val="28"/>
        </w:rPr>
        <w:t xml:space="preserve">сведений в ЕГРН </w:t>
      </w:r>
      <w:r>
        <w:rPr>
          <w:rFonts w:ascii="Times New Roman" w:hAnsi="Times New Roman" w:cs="Times New Roman"/>
          <w:sz w:val="28"/>
          <w:szCs w:val="28"/>
        </w:rPr>
        <w:t xml:space="preserve">позволит всем заинтересованным сторонам рынка недвижимости </w:t>
      </w:r>
      <w:r w:rsidRPr="00115186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15186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5186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5186">
        <w:rPr>
          <w:rFonts w:ascii="Times New Roman" w:hAnsi="Times New Roman" w:cs="Times New Roman"/>
          <w:sz w:val="28"/>
          <w:szCs w:val="28"/>
        </w:rPr>
        <w:t xml:space="preserve">, </w:t>
      </w:r>
      <w:r w:rsidR="001C4C19">
        <w:rPr>
          <w:rFonts w:ascii="Times New Roman" w:hAnsi="Times New Roman" w:cs="Times New Roman"/>
          <w:sz w:val="28"/>
          <w:szCs w:val="28"/>
        </w:rPr>
        <w:t xml:space="preserve">а главное – </w:t>
      </w:r>
      <w:r w:rsidRPr="00115186">
        <w:rPr>
          <w:rFonts w:ascii="Times New Roman" w:hAnsi="Times New Roman" w:cs="Times New Roman"/>
          <w:sz w:val="28"/>
          <w:szCs w:val="28"/>
        </w:rPr>
        <w:t>обеспечивает защиту прав собственников.</w:t>
      </w:r>
    </w:p>
    <w:p w:rsidR="001C4C19" w:rsidRDefault="00115186" w:rsidP="001C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15186">
        <w:rPr>
          <w:rFonts w:ascii="Times New Roman" w:hAnsi="Times New Roman" w:cs="Times New Roman"/>
          <w:sz w:val="28"/>
          <w:szCs w:val="28"/>
        </w:rPr>
        <w:t>Оди</w:t>
      </w:r>
      <w:r w:rsidR="001C4C19">
        <w:rPr>
          <w:rFonts w:ascii="Times New Roman" w:hAnsi="Times New Roman" w:cs="Times New Roman"/>
          <w:sz w:val="28"/>
          <w:szCs w:val="28"/>
        </w:rPr>
        <w:t>н из масштабных разделов д</w:t>
      </w:r>
      <w:r w:rsidRPr="00115186">
        <w:rPr>
          <w:rFonts w:ascii="Times New Roman" w:hAnsi="Times New Roman" w:cs="Times New Roman"/>
          <w:sz w:val="28"/>
          <w:szCs w:val="28"/>
        </w:rPr>
        <w:t>орожной карты</w:t>
      </w:r>
      <w:r w:rsidR="001C4C19">
        <w:rPr>
          <w:rFonts w:ascii="Times New Roman" w:hAnsi="Times New Roman" w:cs="Times New Roman"/>
          <w:sz w:val="28"/>
          <w:szCs w:val="28"/>
        </w:rPr>
        <w:t xml:space="preserve"> – </w:t>
      </w:r>
      <w:r w:rsidRPr="00115186">
        <w:rPr>
          <w:rFonts w:ascii="Times New Roman" w:hAnsi="Times New Roman" w:cs="Times New Roman"/>
          <w:sz w:val="28"/>
          <w:szCs w:val="28"/>
        </w:rPr>
        <w:t>определение</w:t>
      </w:r>
      <w:r w:rsidR="001C4C1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15186">
        <w:rPr>
          <w:rFonts w:ascii="Times New Roman" w:hAnsi="Times New Roman" w:cs="Times New Roman"/>
          <w:sz w:val="28"/>
          <w:szCs w:val="28"/>
        </w:rPr>
        <w:t>, которые можно вовлечь в жилищное строительство</w:t>
      </w:r>
      <w:r w:rsidR="001C4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C19" w:rsidRDefault="001C4C19" w:rsidP="001C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 оперативным штабом при управлении Росреестра по Кемеровской области – Кузбассу уже определены населенные пункты и земельные участки для строи</w:t>
      </w:r>
      <w:r w:rsidR="00C542AA">
        <w:rPr>
          <w:rFonts w:ascii="Times New Roman" w:hAnsi="Times New Roman" w:cs="Times New Roman"/>
          <w:sz w:val="28"/>
          <w:szCs w:val="28"/>
        </w:rPr>
        <w:t>тельства многоквартирных домов либо индивидуального жилищного строительства. В планах Росреестра – запуск на территории всей страны электронного сервиса «Земля для стройки», который позволит инвесторам получить необходимую информацию и моментально направить запрос в уполномоченный орган.</w:t>
      </w:r>
    </w:p>
    <w:p w:rsidR="00115186" w:rsidRDefault="001C4C19" w:rsidP="00042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отметили в Управлен</w:t>
      </w:r>
      <w:r w:rsidR="003663C6">
        <w:rPr>
          <w:rFonts w:ascii="Times New Roman" w:hAnsi="Times New Roman" w:cs="Times New Roman"/>
          <w:sz w:val="28"/>
          <w:szCs w:val="28"/>
        </w:rPr>
        <w:t>ии Росреестра по К</w:t>
      </w:r>
      <w:r>
        <w:rPr>
          <w:rFonts w:ascii="Times New Roman" w:hAnsi="Times New Roman" w:cs="Times New Roman"/>
          <w:sz w:val="28"/>
          <w:szCs w:val="28"/>
        </w:rPr>
        <w:t>емеровской области – Кузбассу, реализация предусмотренных д</w:t>
      </w:r>
      <w:r w:rsidR="00115186" w:rsidRPr="00115186">
        <w:rPr>
          <w:rFonts w:ascii="Times New Roman" w:hAnsi="Times New Roman" w:cs="Times New Roman"/>
          <w:sz w:val="28"/>
          <w:szCs w:val="28"/>
        </w:rPr>
        <w:t>орожной картой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</w:t>
      </w:r>
      <w:r w:rsidR="00C542A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15186" w:rsidRPr="00115186">
        <w:rPr>
          <w:rFonts w:ascii="Times New Roman" w:hAnsi="Times New Roman" w:cs="Times New Roman"/>
          <w:sz w:val="28"/>
          <w:szCs w:val="28"/>
        </w:rPr>
        <w:t>существенн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5186" w:rsidRPr="00115186">
        <w:rPr>
          <w:rFonts w:ascii="Times New Roman" w:hAnsi="Times New Roman" w:cs="Times New Roman"/>
          <w:sz w:val="28"/>
          <w:szCs w:val="28"/>
        </w:rPr>
        <w:t xml:space="preserve"> ока</w:t>
      </w:r>
      <w:r w:rsidR="00C542AA">
        <w:rPr>
          <w:rFonts w:ascii="Times New Roman" w:hAnsi="Times New Roman" w:cs="Times New Roman"/>
          <w:sz w:val="28"/>
          <w:szCs w:val="28"/>
        </w:rPr>
        <w:t>зать</w:t>
      </w:r>
      <w:r w:rsidR="00115186" w:rsidRPr="00115186">
        <w:rPr>
          <w:rFonts w:ascii="Times New Roman" w:hAnsi="Times New Roman" w:cs="Times New Roman"/>
          <w:sz w:val="28"/>
          <w:szCs w:val="28"/>
        </w:rPr>
        <w:t xml:space="preserve"> благоприятное влияние на инвестиционн</w:t>
      </w:r>
      <w:r>
        <w:rPr>
          <w:rFonts w:ascii="Times New Roman" w:hAnsi="Times New Roman" w:cs="Times New Roman"/>
          <w:sz w:val="28"/>
          <w:szCs w:val="28"/>
        </w:rPr>
        <w:t>ый климат региона.</w:t>
      </w:r>
    </w:p>
    <w:sectPr w:rsidR="00115186" w:rsidSect="009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C3"/>
    <w:rsid w:val="00042E37"/>
    <w:rsid w:val="00071AC3"/>
    <w:rsid w:val="00115186"/>
    <w:rsid w:val="00173F06"/>
    <w:rsid w:val="001C4C19"/>
    <w:rsid w:val="003663C6"/>
    <w:rsid w:val="009753A5"/>
    <w:rsid w:val="009B18F9"/>
    <w:rsid w:val="00A70D19"/>
    <w:rsid w:val="00A76A4F"/>
    <w:rsid w:val="00C542AA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8</cp:revision>
  <dcterms:created xsi:type="dcterms:W3CDTF">2021-05-26T07:39:00Z</dcterms:created>
  <dcterms:modified xsi:type="dcterms:W3CDTF">2021-05-26T08:57:00Z</dcterms:modified>
</cp:coreProperties>
</file>