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5E" w:rsidRPr="00E2385E" w:rsidRDefault="003A715E" w:rsidP="003A715E">
      <w:pPr>
        <w:ind w:firstLine="85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Правительственное </w:t>
      </w:r>
      <w:r w:rsidRPr="00E2385E">
        <w:rPr>
          <w:b/>
          <w:sz w:val="28"/>
          <w:szCs w:val="28"/>
        </w:rPr>
        <w:t xml:space="preserve"> решение об индексации предельной базы для исчисления страховых взносов </w:t>
      </w:r>
      <w:r>
        <w:rPr>
          <w:b/>
          <w:sz w:val="28"/>
          <w:szCs w:val="28"/>
        </w:rPr>
        <w:t>на 2019 год</w:t>
      </w:r>
    </w:p>
    <w:p w:rsidR="003A715E" w:rsidRPr="006D6965" w:rsidRDefault="003A715E" w:rsidP="003A715E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отношении обязательного социального страхования на случай временной нетрудоспособности и в связи с материнством с 1 января 2019 года предельная величина базы будет проиндексирована в 1,061 раза и </w:t>
      </w:r>
      <w:r w:rsidRPr="006D6965">
        <w:rPr>
          <w:rFonts w:eastAsia="Calibri"/>
          <w:sz w:val="28"/>
          <w:szCs w:val="28"/>
        </w:rPr>
        <w:t>в отношении каждого физ</w:t>
      </w:r>
      <w:r>
        <w:rPr>
          <w:rFonts w:eastAsia="Calibri"/>
          <w:sz w:val="28"/>
          <w:szCs w:val="28"/>
        </w:rPr>
        <w:t xml:space="preserve">ического </w:t>
      </w:r>
      <w:r w:rsidRPr="006D6965">
        <w:rPr>
          <w:rFonts w:eastAsia="Calibri"/>
          <w:sz w:val="28"/>
          <w:szCs w:val="28"/>
        </w:rPr>
        <w:t>лица она составит сумму, не превышающую 865 тыс. руб. нарастающим итогом (</w:t>
      </w:r>
      <w:r w:rsidRPr="005D3EBD">
        <w:rPr>
          <w:sz w:val="28"/>
          <w:szCs w:val="28"/>
        </w:rPr>
        <w:t>Постановление Правительства РФ от 28.11.2018 № 1426</w:t>
      </w:r>
      <w:r w:rsidRPr="005D3EBD">
        <w:rPr>
          <w:b/>
          <w:sz w:val="28"/>
          <w:szCs w:val="28"/>
        </w:rPr>
        <w:t>)</w:t>
      </w:r>
      <w:r w:rsidRPr="006D6965">
        <w:rPr>
          <w:rFonts w:eastAsia="Calibri"/>
          <w:sz w:val="28"/>
          <w:szCs w:val="28"/>
        </w:rPr>
        <w:t>. Данное увеличение отразится в росте максимальных размеров пособий по обязательному социальному страхованию в 2020 году.</w:t>
      </w:r>
    </w:p>
    <w:p w:rsidR="003A715E" w:rsidRDefault="003A715E" w:rsidP="003A71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 важно отметить, что в 2019 году максимальные размеры пособий по временной нетрудоспособности и в связи с материнством также возрастут, так как их ограничение будет рассчитываться с учетом величин баз для исчисления страховых взносов за 2017 и 2018 года.</w:t>
      </w:r>
    </w:p>
    <w:p w:rsidR="003A715E" w:rsidRDefault="003A715E" w:rsidP="003A71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Предельный размер среднедневного заработка для исчисления пособий в 2019 году составит </w:t>
      </w:r>
      <w:r w:rsidRPr="00E2385E">
        <w:rPr>
          <w:b/>
          <w:sz w:val="28"/>
          <w:szCs w:val="28"/>
        </w:rPr>
        <w:t xml:space="preserve">2 150,68 </w:t>
      </w:r>
      <w:r>
        <w:rPr>
          <w:sz w:val="28"/>
          <w:szCs w:val="28"/>
        </w:rPr>
        <w:t xml:space="preserve">руб. </w:t>
      </w:r>
    </w:p>
    <w:p w:rsidR="003A715E" w:rsidRDefault="003A715E" w:rsidP="003A71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 возможный размер пособия по беременности и родам за 140 дней</w:t>
      </w:r>
      <w:r w:rsidRPr="002A02C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A02C3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году  – </w:t>
      </w:r>
      <w:r w:rsidRPr="00E2385E">
        <w:rPr>
          <w:b/>
          <w:sz w:val="28"/>
          <w:szCs w:val="28"/>
        </w:rPr>
        <w:t>301 095,20</w:t>
      </w:r>
      <w:r>
        <w:rPr>
          <w:sz w:val="28"/>
          <w:szCs w:val="28"/>
        </w:rPr>
        <w:t xml:space="preserve"> руб.</w:t>
      </w:r>
    </w:p>
    <w:p w:rsidR="003A715E" w:rsidRDefault="003A715E" w:rsidP="003A71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 возможный размер ежемесячного пособия по уходу за ребенком </w:t>
      </w:r>
      <w:r w:rsidRPr="00E2385E">
        <w:rPr>
          <w:b/>
          <w:sz w:val="28"/>
          <w:szCs w:val="28"/>
        </w:rPr>
        <w:t>26 152,27</w:t>
      </w:r>
      <w:r>
        <w:rPr>
          <w:sz w:val="28"/>
          <w:szCs w:val="28"/>
        </w:rPr>
        <w:t xml:space="preserve"> руб.</w:t>
      </w:r>
    </w:p>
    <w:p w:rsidR="003A715E" w:rsidRPr="003D5518" w:rsidRDefault="003A715E" w:rsidP="003A715E">
      <w:pPr>
        <w:ind w:firstLine="851"/>
        <w:jc w:val="both"/>
        <w:textAlignment w:val="top"/>
        <w:rPr>
          <w:spacing w:val="3"/>
          <w:sz w:val="28"/>
          <w:szCs w:val="28"/>
        </w:rPr>
      </w:pPr>
      <w:r w:rsidRPr="003D5518">
        <w:rPr>
          <w:spacing w:val="3"/>
          <w:sz w:val="28"/>
          <w:szCs w:val="28"/>
        </w:rPr>
        <w:t xml:space="preserve">Предельный размер пособия по временной нетрудоспособности </w:t>
      </w:r>
      <w:r>
        <w:rPr>
          <w:spacing w:val="3"/>
          <w:sz w:val="28"/>
          <w:szCs w:val="28"/>
        </w:rPr>
        <w:t xml:space="preserve">в среднем </w:t>
      </w:r>
      <w:r w:rsidRPr="003D5518">
        <w:rPr>
          <w:spacing w:val="3"/>
          <w:sz w:val="28"/>
          <w:szCs w:val="28"/>
        </w:rPr>
        <w:t>вырастет на 4 тысячи рублей</w:t>
      </w:r>
      <w:r>
        <w:rPr>
          <w:spacing w:val="3"/>
          <w:sz w:val="28"/>
          <w:szCs w:val="28"/>
        </w:rPr>
        <w:t xml:space="preserve"> по сравнению с 2018 годом и составит </w:t>
      </w:r>
      <w:r w:rsidRPr="00551629">
        <w:rPr>
          <w:b/>
          <w:spacing w:val="3"/>
          <w:sz w:val="28"/>
          <w:szCs w:val="28"/>
        </w:rPr>
        <w:t>65 380,67</w:t>
      </w:r>
      <w:r>
        <w:rPr>
          <w:spacing w:val="3"/>
          <w:sz w:val="28"/>
          <w:szCs w:val="28"/>
        </w:rPr>
        <w:t xml:space="preserve"> руб.</w:t>
      </w:r>
    </w:p>
    <w:p w:rsidR="0038356C" w:rsidRPr="003A715E" w:rsidRDefault="003A715E" w:rsidP="003A715E">
      <w:pPr>
        <w:jc w:val="right"/>
        <w:rPr>
          <w:b/>
          <w:i/>
          <w:spacing w:val="3"/>
          <w:sz w:val="28"/>
          <w:szCs w:val="28"/>
        </w:rPr>
      </w:pPr>
      <w:r w:rsidRPr="003A715E">
        <w:rPr>
          <w:b/>
          <w:i/>
          <w:spacing w:val="3"/>
          <w:sz w:val="28"/>
          <w:szCs w:val="28"/>
        </w:rPr>
        <w:t>Информация Кузбасского регионального отделения Фонда</w:t>
      </w:r>
    </w:p>
    <w:sectPr w:rsidR="0038356C" w:rsidRPr="003A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5E"/>
    <w:rsid w:val="0038356C"/>
    <w:rsid w:val="003A715E"/>
    <w:rsid w:val="004E51F2"/>
    <w:rsid w:val="00F9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A7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A71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2</cp:revision>
  <cp:lastPrinted>2018-12-17T01:54:00Z</cp:lastPrinted>
  <dcterms:created xsi:type="dcterms:W3CDTF">2018-12-17T01:54:00Z</dcterms:created>
  <dcterms:modified xsi:type="dcterms:W3CDTF">2018-12-17T01:54:00Z</dcterms:modified>
</cp:coreProperties>
</file>