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6E" w:rsidRPr="00C77B6E" w:rsidRDefault="00C77B6E" w:rsidP="00C77B6E">
      <w:pPr>
        <w:pStyle w:val="1"/>
        <w:jc w:val="center"/>
        <w:rPr>
          <w:rFonts w:ascii="Times New Roman" w:hAnsi="Times New Roman" w:cs="Times New Roman"/>
          <w:sz w:val="28"/>
          <w:szCs w:val="28"/>
        </w:rPr>
      </w:pPr>
      <w:bookmarkStart w:id="0" w:name="_GoBack"/>
      <w:bookmarkEnd w:id="0"/>
      <w:r w:rsidRPr="00C77B6E">
        <w:rPr>
          <w:rFonts w:ascii="Times New Roman" w:hAnsi="Times New Roman" w:cs="Times New Roman"/>
          <w:sz w:val="28"/>
          <w:szCs w:val="28"/>
        </w:rPr>
        <w:t>XXIII. Применение и реализация пиротехнических изделий</w:t>
      </w:r>
    </w:p>
    <w:p w:rsidR="00C77B6E" w:rsidRPr="00C77B6E" w:rsidRDefault="00C77B6E" w:rsidP="00C77B6E">
      <w:pPr>
        <w:pStyle w:val="ConsPlusNormal"/>
        <w:jc w:val="center"/>
        <w:rPr>
          <w:rFonts w:ascii="Times New Roman" w:hAnsi="Times New Roman" w:cs="Times New Roman"/>
          <w:b/>
          <w:bCs/>
          <w:sz w:val="28"/>
          <w:szCs w:val="28"/>
        </w:rPr>
      </w:pPr>
      <w:r w:rsidRPr="00C77B6E">
        <w:rPr>
          <w:rFonts w:ascii="Times New Roman" w:hAnsi="Times New Roman" w:cs="Times New Roman"/>
          <w:b/>
          <w:bCs/>
          <w:sz w:val="28"/>
          <w:szCs w:val="28"/>
        </w:rPr>
        <w:t>бытового назначения</w:t>
      </w:r>
    </w:p>
    <w:p w:rsidR="00C77B6E" w:rsidRPr="00C77B6E" w:rsidRDefault="00C77B6E" w:rsidP="00C77B6E">
      <w:pPr>
        <w:pStyle w:val="ConsPlusNormal"/>
        <w:jc w:val="both"/>
        <w:rPr>
          <w:rFonts w:ascii="Times New Roman" w:hAnsi="Times New Roman" w:cs="Times New Roman"/>
          <w:sz w:val="28"/>
          <w:szCs w:val="28"/>
        </w:rPr>
      </w:pPr>
    </w:p>
    <w:p w:rsidR="00C77B6E" w:rsidRPr="00C77B6E" w:rsidRDefault="00C77B6E" w:rsidP="00C77B6E">
      <w:pPr>
        <w:pStyle w:val="ConsPlusNormal"/>
        <w:ind w:firstLine="540"/>
        <w:jc w:val="both"/>
        <w:rPr>
          <w:rFonts w:ascii="Times New Roman" w:hAnsi="Times New Roman" w:cs="Times New Roman"/>
          <w:sz w:val="28"/>
          <w:szCs w:val="28"/>
        </w:rPr>
      </w:pPr>
      <w:r w:rsidRPr="00C77B6E">
        <w:rPr>
          <w:rFonts w:ascii="Times New Roman" w:hAnsi="Times New Roman" w:cs="Times New Roman"/>
          <w:sz w:val="28"/>
          <w:szCs w:val="28"/>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г) безопасность при устройстве фейерверков возлагается на организацию и (или) физических лиц, проводящих фейерверк;</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4" w:history="1">
        <w:r w:rsidRPr="00C77B6E">
          <w:rPr>
            <w:rStyle w:val="a3"/>
            <w:rFonts w:ascii="Times New Roman" w:hAnsi="Times New Roman" w:cs="Times New Roman"/>
            <w:sz w:val="28"/>
            <w:szCs w:val="28"/>
            <w:u w:val="none"/>
          </w:rPr>
          <w:t>регламенту</w:t>
        </w:r>
      </w:hyperlink>
      <w:r w:rsidRPr="00C77B6E">
        <w:rPr>
          <w:rFonts w:ascii="Times New Roman" w:hAnsi="Times New Roman" w:cs="Times New Roman"/>
          <w:sz w:val="28"/>
          <w:szCs w:val="28"/>
        </w:rPr>
        <w:t xml:space="preserve"> Таможенного союза "О безопасности пиротехнических изделий", запрещается:</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в) на кровлях, покрытии, балконах, лоджиях и выступающих частях фасадов зданий (сооружений);</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lastRenderedPageBreak/>
        <w:t>г) во время проведения митингов, демонстраций, шествий и пикетирования;</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е) при погодных условиях, не позволяющих обеспечить безопасность при их использовании;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ж) лицам, не преодолевшим возрастного ограничения, установленного производителем пиротехнического изделия.</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443. При хранении пиротехнических изделий на объектах розничной торговли: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необходимо соблюдать требования инструкции (руководства) по эксплуатации изделий;</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отбракованную пиротехническую продукцию необходимо хранить отдельно от годной для реализации пиротехнической продукции;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запрещается на складах и в кладовых помещениях совместное хранение пиротехнической продукции с иными товарами (изделиями);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444. В процессе реализации (продажи) пиротехнической продукции выполняются следующие требования безопасности: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 xml:space="preserve">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w:t>
      </w:r>
      <w:r w:rsidRPr="00C77B6E">
        <w:rPr>
          <w:rFonts w:ascii="Times New Roman" w:hAnsi="Times New Roman" w:cs="Times New Roman"/>
          <w:sz w:val="28"/>
          <w:szCs w:val="28"/>
        </w:rPr>
        <w:lastRenderedPageBreak/>
        <w:t>пиротехническими изделиями не допускаются;</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446. На объектах торговли запрещается:</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б) хранить пиротехнические изделия в помещениях, не имеющих оконных проемов или систем вытяжной противодымной вентиляции;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в) хранить пиротехнические изделия совместно с другими горючими веществами и материалами;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д) расфасовывать изделия в торговых залах и на путях эвакуации;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е) хранить пороховые изделия совместно с капсюлями или пиротехническими изделиями в одном шкафу;</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ж) размещать упаковку (тару) с изделиями и шкафы (сейфы) с изделиями в подвальных помещениях;</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з) хранить пиротехнические изделия в подвальных помещениях.</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447. Реализация (продажа) пиротехнических изделий запрещается:</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lastRenderedPageBreak/>
        <w:t>б) лицам, не достигшим 16-летнего возраста (если производителем не установлено другое возрастное ограничение);</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г) вне заводской потребительской упаковки.</w:t>
      </w:r>
    </w:p>
    <w:p w:rsidR="00C77B6E" w:rsidRPr="00C77B6E" w:rsidRDefault="00C77B6E" w:rsidP="00C77B6E">
      <w:pPr>
        <w:pStyle w:val="ConsPlusNormal"/>
        <w:spacing w:before="160"/>
        <w:ind w:firstLine="540"/>
        <w:jc w:val="both"/>
        <w:rPr>
          <w:rFonts w:ascii="Times New Roman" w:hAnsi="Times New Roman" w:cs="Times New Roman"/>
          <w:sz w:val="28"/>
          <w:szCs w:val="28"/>
        </w:rPr>
      </w:pPr>
      <w:r w:rsidRPr="00C77B6E">
        <w:rPr>
          <w:rFonts w:ascii="Times New Roman" w:hAnsi="Times New Roman" w:cs="Times New Roman"/>
          <w:sz w:val="28"/>
          <w:szCs w:val="28"/>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C77B6E" w:rsidRPr="00C77B6E" w:rsidRDefault="00402649" w:rsidP="00C77B6E">
      <w:pPr>
        <w:pStyle w:val="ConsPlusNormal"/>
        <w:jc w:val="both"/>
        <w:rPr>
          <w:rFonts w:ascii="Times New Roman" w:hAnsi="Times New Roman" w:cs="Times New Roman"/>
          <w:sz w:val="28"/>
          <w:szCs w:val="28"/>
        </w:rPr>
      </w:pPr>
      <w:hyperlink r:id="rId5" w:history="1">
        <w:r w:rsidR="00C77B6E" w:rsidRPr="00C77B6E">
          <w:rPr>
            <w:rFonts w:ascii="Times New Roman" w:hAnsi="Times New Roman" w:cs="Times New Roman"/>
            <w:i/>
            <w:iCs/>
            <w:color w:val="0000FF"/>
            <w:sz w:val="28"/>
            <w:szCs w:val="28"/>
          </w:rPr>
          <w:br/>
        </w:r>
        <w:r w:rsidR="00C77B6E" w:rsidRPr="00C77B6E">
          <w:rPr>
            <w:rStyle w:val="a3"/>
            <w:rFonts w:ascii="Times New Roman" w:hAnsi="Times New Roman" w:cs="Times New Roman"/>
            <w:i/>
            <w:iCs/>
            <w:sz w:val="28"/>
            <w:szCs w:val="28"/>
            <w:u w:val="none"/>
          </w:rPr>
          <w:t>Постановление Правительства РФ от 16.09.2020 N 1479 (ред. от 21.05.2021) "Об утверждении Правил противопожарного режима в Российской Федерации" {КонсультантПлюс}</w:t>
        </w:r>
      </w:hyperlink>
      <w:r w:rsidR="00C77B6E" w:rsidRPr="00C77B6E">
        <w:rPr>
          <w:rFonts w:ascii="Times New Roman" w:hAnsi="Times New Roman" w:cs="Times New Roman"/>
          <w:sz w:val="28"/>
          <w:szCs w:val="28"/>
        </w:rPr>
        <w:br/>
      </w:r>
    </w:p>
    <w:p w:rsidR="004E4C52" w:rsidRPr="00C77B6E" w:rsidRDefault="004E4C52">
      <w:pPr>
        <w:rPr>
          <w:rFonts w:ascii="Times New Roman" w:hAnsi="Times New Roman" w:cs="Times New Roman"/>
          <w:sz w:val="28"/>
          <w:szCs w:val="28"/>
        </w:rPr>
      </w:pPr>
    </w:p>
    <w:sectPr w:rsidR="004E4C52" w:rsidRPr="00C77B6E" w:rsidSect="00402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77B6E"/>
    <w:rsid w:val="00323F81"/>
    <w:rsid w:val="00402649"/>
    <w:rsid w:val="004E4C52"/>
    <w:rsid w:val="00C77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649"/>
  </w:style>
  <w:style w:type="paragraph" w:styleId="1">
    <w:name w:val="heading 1"/>
    <w:basedOn w:val="a"/>
    <w:next w:val="a"/>
    <w:link w:val="10"/>
    <w:uiPriority w:val="9"/>
    <w:qFormat/>
    <w:rsid w:val="00C77B6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B6E"/>
    <w:rPr>
      <w:rFonts w:asciiTheme="majorHAnsi" w:eastAsiaTheme="majorEastAsia" w:hAnsiTheme="majorHAnsi" w:cstheme="majorBidi"/>
      <w:b/>
      <w:bCs/>
      <w:kern w:val="32"/>
      <w:sz w:val="32"/>
      <w:szCs w:val="32"/>
    </w:rPr>
  </w:style>
  <w:style w:type="paragraph" w:customStyle="1" w:styleId="ConsPlusNormal">
    <w:name w:val="ConsPlusNormal"/>
    <w:rsid w:val="00C77B6E"/>
    <w:pPr>
      <w:widowControl w:val="0"/>
      <w:autoSpaceDE w:val="0"/>
      <w:autoSpaceDN w:val="0"/>
      <w:adjustRightInd w:val="0"/>
      <w:spacing w:after="0" w:line="240" w:lineRule="auto"/>
    </w:pPr>
    <w:rPr>
      <w:rFonts w:ascii="Arial" w:hAnsi="Arial" w:cs="Arial"/>
      <w:sz w:val="16"/>
      <w:szCs w:val="16"/>
    </w:rPr>
  </w:style>
  <w:style w:type="character" w:styleId="a3">
    <w:name w:val="Hyperlink"/>
    <w:basedOn w:val="a0"/>
    <w:uiPriority w:val="99"/>
    <w:semiHidden/>
    <w:unhideWhenUsed/>
    <w:rsid w:val="00C77B6E"/>
    <w:rPr>
      <w:color w:val="0000FF"/>
      <w:u w:val="single"/>
    </w:rPr>
  </w:style>
</w:styles>
</file>

<file path=word/webSettings.xml><?xml version="1.0" encoding="utf-8"?>
<w:webSettings xmlns:r="http://schemas.openxmlformats.org/officeDocument/2006/relationships" xmlns:w="http://schemas.openxmlformats.org/wordprocessingml/2006/main">
  <w:divs>
    <w:div w:id="587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80C4121374073B9B0099C00991ED50DB37A96B9CB0CC5E9E9CCEE15091D24B9A59A9A1DE2152E13CC0E38B4ECDAE2BBD6DDC0AE54A73B62w8L0F" TargetMode="External"/><Relationship Id="rId4" Type="http://schemas.openxmlformats.org/officeDocument/2006/relationships/hyperlink" Target="consultantplus://offline/ref=B80C4121374073B9B0099C00991ED50DB37396BAC107C5E9E9CCEE15091D24B9A59A9A1DE2142F10CE0E38B4ECDAE2BBD6DDC0AE54A73B62w8L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6226</Characters>
  <Application>Microsoft Office Word</Application>
  <DocSecurity>0</DocSecurity>
  <Lines>51</Lines>
  <Paragraphs>14</Paragraphs>
  <ScaleCrop>false</ScaleCrop>
  <Company>AlexSoft</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Prog</cp:lastModifiedBy>
  <cp:revision>2</cp:revision>
  <dcterms:created xsi:type="dcterms:W3CDTF">2021-11-15T09:14:00Z</dcterms:created>
  <dcterms:modified xsi:type="dcterms:W3CDTF">2021-11-15T09:14:00Z</dcterms:modified>
</cp:coreProperties>
</file>