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5D" w:rsidRPr="00B82D19" w:rsidRDefault="00D1425D" w:rsidP="00D1425D">
      <w:pPr>
        <w:spacing w:before="375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B82D1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Как взять кредит и не увязнуть в долгах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Кредит —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популярный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финансовый инструмент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. Нужно правильно подходить 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его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выбору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и вовремя возвращать деньги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На 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примере шести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типов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заемщиков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наш эксперт Сергей Драница, управляющий Отделением Кемерово Банка России, объяснит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, как избежать испорченной кредитной ист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ории и головной боли.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переоценивайте свои финансовые возможности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Прежде чем взять кредит, сделайте паузу и подумайте, насколько вам нужны эти деньги, можно ли обойтись без них и как вы будете возвращать полученную сумму. Учитывайте не только свою зарплату или пенсию, но и возможные сложные обстоятельства. Увольнение, болезнь или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юбилей коллеги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могут нарушить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даже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продуманный план.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820710" cy="2375065"/>
            <wp:effectExtent l="0" t="0" r="8890" b="6350"/>
            <wp:docPr id="6" name="Рисунок 6" descr="https://fincult.info/upload/medialibrary/0d4/cre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cult.info/upload/medialibrary/0d4/cred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62" cy="237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Саша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Мы с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Леной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поженились,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затем оформили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ипотеку, выплачиваем.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Сейчас хотим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съездить в свадебное путешествие в Латинскую Америку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и подумываем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взять еще один кредит. Как понять, можем ли мы это себе позволить?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Комментарий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эксперта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Поможет простая формула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: размер ежемесячного платежа по кредиту не должен превышать 35% вашего ежемесячного дохода.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Лучше завести финансовый план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ним вы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рассчитаете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сколько денег за определенный период заработаетеи как их потратите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</w:p>
    <w:p w:rsidR="00D1425D" w:rsidRPr="00F522A1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522A1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Не берите кредит в первом же банке</w:t>
      </w:r>
    </w:p>
    <w:p w:rsidR="00D1425D" w:rsidRPr="00F522A1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Близость отделения или яркая вывеска — не лучший критерий для выбора банка. Рынок полон предложений, поэтому изучите варианты в нескольких организациях. Сравните условия и стоимость, чтобы выбрать максимально подходящий вам кредит. Не забудьте навести справки о репутации банка, например, почитать форумы. Если вы студент или пенсионер, сообщите об этом сотруднику банка: возможно, для вас действуют особые предложения.</w:t>
      </w:r>
    </w:p>
    <w:p w:rsidR="00D1425D" w:rsidRPr="00F522A1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522A1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876265" cy="2397733"/>
            <wp:effectExtent l="0" t="0" r="0" b="3175"/>
            <wp:docPr id="5" name="Рисунок 5" descr="https://fincult.info/upload/medialibrary/978/cr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cult.info/upload/medialibrary/978/cred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77" cy="239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F522A1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F522A1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Элеонора Григорьевна: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Собираюсь взять потребительский кредит в банке «Честные деньги», который как раз открыл отделение в соседнем доме. А дочка говорит, что надо брать кредит в «Замечательном» – там условия лучше, хотя и находится он далеко, ехать с пересадкой. Так куда мне лучше обратиться?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У этих банков есть лицензии, хорошая репутация, много кредитных предложений и клиентов. Чтобы понять, какой из них подойдет именно вам, сравните условия кредита. Сколько вы будете платить в банке, находящемся в соседнем доме, и в том, до которого долго ехать? Возможно, переплата несущественная и на дорогу вы потратите больше денег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А может, наоборот, вы сэкономите значительную сумму. Изучите, посчитайте — и выбрать будет легко. 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забывайте о своих правах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Интернет полон жутких историй о жестоких коллекторах и неподъемных штрафах за просроченный платеж. Берите кредит или заем только в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lastRenderedPageBreak/>
        <w:t xml:space="preserve">организациях, у которых есть лицензия Банка России. Не занимайте деньги у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нелегальных, так называемых «черных»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кредиторов — и тогда ничего страшного с вами не произойдет, банки и коллекторы действуют по закону. Если кредитор оказался мошенником, который угрожает вам и нарушает ваши права, обращайтесь в полицию.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Если обстоятельства сложились так, что вы не можете сделать очередной платеж, потеряли работу или заболели, не скрывайтесь, не меняйте номер телефона, а 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>честно поговорите с представителями банка</w:t>
      </w:r>
      <w:hyperlink r:id="rId9" w:history="1">
        <w:r w:rsidRPr="00F522A1">
          <w:rPr>
            <w:rFonts w:ascii="Arial" w:eastAsia="Times New Roman" w:hAnsi="Arial" w:cs="Arial"/>
            <w:sz w:val="27"/>
            <w:szCs w:val="27"/>
            <w:lang w:eastAsia="ru-RU"/>
          </w:rPr>
          <w:t>.</w:t>
        </w:r>
      </w:hyperlink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Это не значит, что вам простят долг, — вернуть деньги придется в любом случае. Но вполне вероятно, что банк предоставит отсрочку или пересчитает суммы взносов. Например, уменьшит размер ежемесячных платежей за счет увеличения срока кредита.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6068291" cy="2476087"/>
            <wp:effectExtent l="0" t="0" r="8890" b="635"/>
            <wp:docPr id="4" name="Рисунок 4" descr="https://fincult.info/upload/medialibrary/8ba/cred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cult.info/upload/medialibrary/8ba/cred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00" cy="24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Оля: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Мне бы очень пригодились деньги на учебу, но с кредитом я не буду связываться никогда!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Ч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итала, что на день задержишь оплату — и коллекторы могут искалечить меня и близких, дом поджечь.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Если вы не уверены, что сможете выплачивать кредит, лучше не берите его. Если вы решили взять кредит, но хотите все держать под контролем (что, вообще-то, правильно), стоит застраховаться от потери трудоспособности и работы. И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конечно, берите кредит только в банке, у которого есть лицензия Банка России, не обращайтесь к сомнительным кредиторам.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Посмотреть наличие лицензии можно на сайте Банка России </w:t>
      </w:r>
      <w:hyperlink r:id="rId11" w:history="1"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www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.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cbr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.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ru</w:t>
        </w:r>
      </w:hyperlink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подписывайте договор, если не понимаете его условий</w:t>
      </w:r>
    </w:p>
    <w:p w:rsidR="00D1425D" w:rsidRPr="00B82D19" w:rsidRDefault="00DF24DF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lastRenderedPageBreak/>
        <w:t>Всегда читайте договор полностью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это сэкономит вам время и деньги в дальнейшем. Внимательно изучите все условия выдачи и погашения кредита. Обращайте внимание на комиссии, штрафы за просрочку платежей, дополнительные условия вроде страхования. Если что-то непонятно, спрашивайте у сотрудников банка, требуйте объяснить, проконсультируйтесь с юристом. Подписывайте договор, только когда вы точно поняли все условия.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6053538" cy="2470067"/>
            <wp:effectExtent l="0" t="0" r="4445" b="6985"/>
            <wp:docPr id="3" name="Рисунок 3" descr="https://fincult.info/upload/medialibrary/616/cr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ncult.info/upload/medialibrary/616/cred_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63" cy="247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F24DF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Илья Николаевич</w:t>
      </w:r>
      <w:r w:rsidR="00D1425D"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Взял вчера автокредит. Дома с женой прочитали внимательно договор — оказывается, там страховка, и дорогая. Переплачу лишнего. Можно ли отказаться от нее?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Да, вы можете отказаться от страховки при определенных условиях, для этого есть 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«период охлаждения».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Но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чаще ставка по кредиту без страховки выше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 Сначала тщательно просчитайте оба варианта, со страховкой и без.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тяните с погашением кредита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Соблюдайте график выплат и не откладывайте очередной платеж на последний момент. Имеет смысл заложить 5–7 рабочих дней до даты платежа, чтобы деньги успели поступить на счет. Не лишним будет поставить напоминание в смартфоне или повесить яркий стикер на видное место. Если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можно погасить кредит заранее – гасите.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Это убережет вас от возможных проблем в будущем — вдруг возникнут сложные обстоятельства и вы не сможете уплатить очередной взнос.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5593101" cy="2282192"/>
            <wp:effectExtent l="0" t="0" r="7620" b="3810"/>
            <wp:docPr id="2" name="Рисунок 2" descr="https://fincult.info/upload/medialibrary/59a/cr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ncult.info/upload/medialibrary/59a/cred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033" cy="228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Миша: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Купил смартфон в кредит, в салоне связи помогли оформить. Консультант несколько раз предупредил, что задерживать платежи по кредиту не стоит. Потом бумажка с графиком платежей куда-то потерялась, и я забыл выплатить деньги в срок. Смартфон обошелся втридорога.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Печально, но ничего не поделаешь. Новый график платежей можно было взять в отделении банка, который выдал вам кредит.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Обычно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по телефону горячей линии банка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можно у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точнить суммы и сроки выплат.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Г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рафик платежей, скорее всего, отображается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в интернет-банке, если такой сервис есть у вашего банка. И не забывайте: у смартфона есть функция напоминания, воспользуйтесь ею в следующий раз.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забудьте закрыть кредит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Если вы сделали последний взнос и, кажется, закрыли кредит, не спешите вздыхать с облегчением. Позвоните на горячую линию банка, еще раз подтвердите закрытие кредита или получите справку. Проверьте 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свою кредитную историю. Один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раз в год ее можно получить бесплатно в кредитном бюро.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5849813" cy="2386940"/>
            <wp:effectExtent l="0" t="0" r="0" b="0"/>
            <wp:docPr id="1" name="Рисунок 1" descr="https://fincult.info/upload/medialibrary/817/cr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ncult.info/upload/medialibrary/817/cred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02" cy="238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F24DF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Дмитрий</w:t>
      </w:r>
      <w:r w:rsidR="00D1425D"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Иванович: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Брал кредит на ремонт, но внезапно появились деньги, решил закрыть досрочно. Позвонил на горячую линию, узнал, сколько осталось уплатить, чтобы погасить кредит, и перевел всю сумму на карту. Радовался, что быстро отделался, на процентах сэкономил. А тут СМС от банка — оказывается, продолжают капать проценты. Как же так?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Скорее всего, вы просто положили на счет деньги и никак не оформили досрочное погашение. Банк списал очередной ежемесячный платеж, а оставшиеся деньги по-прежнему лежат на карте. Условия досрочного погашения прописаны в вашем договоре, уточните, как это сделать правильно. На всякий случай лучше взять в банке справку, что кредит закрыт.</w:t>
      </w:r>
    </w:p>
    <w:p w:rsidR="00D1425D" w:rsidRDefault="00D1425D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Избегайте типичных ошибок при получении кредита, не торопитесь и не жалейте времени на изучение нюансов. </w:t>
      </w:r>
      <w:r w:rsidR="00DF24D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И тогда </w:t>
      </w: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кредит </w:t>
      </w:r>
      <w:r w:rsidR="00DF24D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станет </w:t>
      </w: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для вас полезным финансовым инструментом, а не источником проблем.</w:t>
      </w: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C47E66" w:rsidRDefault="00C47E66"/>
    <w:p w:rsidR="00B12845" w:rsidRPr="00B12845" w:rsidRDefault="00B12845" w:rsidP="00B12845">
      <w:pPr>
        <w:tabs>
          <w:tab w:val="left" w:pos="709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12845">
        <w:rPr>
          <w:rFonts w:ascii="Times New Roman" w:hAnsi="Times New Roman" w:cs="Times New Roman"/>
          <w:sz w:val="28"/>
          <w:szCs w:val="28"/>
        </w:rPr>
        <w:lastRenderedPageBreak/>
        <w:t>Телефонные номера государственных служб по защите прав граждан:</w:t>
      </w:r>
    </w:p>
    <w:p w:rsidR="00B12845" w:rsidRPr="00B12845" w:rsidRDefault="00B12845" w:rsidP="00B12845">
      <w:pPr>
        <w:pStyle w:val="aa"/>
        <w:tabs>
          <w:tab w:val="left" w:pos="0"/>
          <w:tab w:val="left" w:pos="851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  <w:r w:rsidRPr="00B12845">
        <w:rPr>
          <w:rFonts w:ascii="Times New Roman" w:hAnsi="Times New Roman"/>
          <w:sz w:val="28"/>
          <w:szCs w:val="28"/>
        </w:rPr>
        <w:t>- по вопросам деятельности кредитных и микрофинансовых организаций – горячая линия Центрального банка РФ: 8-800-250-4072;</w:t>
      </w:r>
    </w:p>
    <w:p w:rsidR="00B12845" w:rsidRPr="00B12845" w:rsidRDefault="00B12845" w:rsidP="00B12845">
      <w:pPr>
        <w:pStyle w:val="aa"/>
        <w:tabs>
          <w:tab w:val="left" w:pos="0"/>
          <w:tab w:val="left" w:pos="567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  <w:r w:rsidRPr="00B12845">
        <w:rPr>
          <w:rFonts w:ascii="Times New Roman" w:hAnsi="Times New Roman"/>
          <w:sz w:val="28"/>
          <w:szCs w:val="28"/>
        </w:rPr>
        <w:t xml:space="preserve">- по вопросам защиты прав потребителей финансовых услуг, в том числе по деятельности коллекторских агентств  – Управление Роспотребнадзора по Кемеровской области:  тел.: 8-800-700-0309, время работы: пн-чт 8.00-17.00 (перерыв 12.30-13.30), пт 8.00-14.30 (перерыв 12.30-13.30); </w:t>
      </w:r>
    </w:p>
    <w:p w:rsidR="00D7044A" w:rsidRPr="005F795C" w:rsidRDefault="00B12845" w:rsidP="00D7044A">
      <w:pPr>
        <w:pStyle w:val="aa"/>
        <w:tabs>
          <w:tab w:val="left" w:pos="0"/>
          <w:tab w:val="left" w:pos="567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  <w:r w:rsidRPr="00B12845">
        <w:rPr>
          <w:rFonts w:ascii="Times New Roman" w:hAnsi="Times New Roman"/>
          <w:sz w:val="28"/>
          <w:szCs w:val="28"/>
        </w:rPr>
        <w:t xml:space="preserve">- в сфере оказания досудебной помощи, а так же консультаций по составлению заявлений в надзорные и иные органы и организации, претензий, исковых заявлений, ходатайств, апелляционных, кассационных жалоб и пр. – </w:t>
      </w:r>
      <w:r w:rsidR="00D7044A" w:rsidRPr="005F795C">
        <w:rPr>
          <w:rFonts w:ascii="Times New Roman" w:hAnsi="Times New Roman"/>
          <w:sz w:val="28"/>
          <w:szCs w:val="28"/>
        </w:rPr>
        <w:t>Консультационный центр для потребителей: тел. в г.Кемерово: 8-951-581-3279; (8-3842) 64-67-81; 64-67-82</w:t>
      </w:r>
      <w:r w:rsidR="00D7044A">
        <w:rPr>
          <w:rFonts w:ascii="Times New Roman" w:hAnsi="Times New Roman"/>
          <w:sz w:val="28"/>
          <w:szCs w:val="28"/>
        </w:rPr>
        <w:t xml:space="preserve">. </w:t>
      </w:r>
      <w:r w:rsidR="00D7044A" w:rsidRPr="005F795C">
        <w:rPr>
          <w:rFonts w:ascii="Times New Roman" w:hAnsi="Times New Roman"/>
          <w:sz w:val="28"/>
          <w:szCs w:val="28"/>
        </w:rPr>
        <w:t>А так же подразделени</w:t>
      </w:r>
      <w:r w:rsidR="00D7044A">
        <w:rPr>
          <w:rFonts w:ascii="Times New Roman" w:hAnsi="Times New Roman"/>
          <w:sz w:val="28"/>
          <w:szCs w:val="28"/>
        </w:rPr>
        <w:t>е</w:t>
      </w:r>
      <w:r w:rsidR="00D7044A" w:rsidRPr="005F795C">
        <w:rPr>
          <w:rFonts w:ascii="Times New Roman" w:hAnsi="Times New Roman"/>
          <w:sz w:val="28"/>
          <w:szCs w:val="28"/>
        </w:rPr>
        <w:t xml:space="preserve"> Консультационного центра располага</w:t>
      </w:r>
      <w:r w:rsidR="00D7044A">
        <w:rPr>
          <w:rFonts w:ascii="Times New Roman" w:hAnsi="Times New Roman"/>
          <w:sz w:val="28"/>
          <w:szCs w:val="28"/>
        </w:rPr>
        <w:t>е</w:t>
      </w:r>
      <w:r w:rsidR="00D7044A" w:rsidRPr="005F795C">
        <w:rPr>
          <w:rFonts w:ascii="Times New Roman" w:hAnsi="Times New Roman"/>
          <w:sz w:val="28"/>
          <w:szCs w:val="28"/>
        </w:rPr>
        <w:t xml:space="preserve">тся в г.Белово, </w:t>
      </w:r>
      <w:r w:rsidR="00D7044A">
        <w:rPr>
          <w:rFonts w:ascii="Times New Roman" w:hAnsi="Times New Roman"/>
          <w:sz w:val="28"/>
          <w:szCs w:val="28"/>
        </w:rPr>
        <w:t>ул.Чкалова, 2 тел. 8(384-52) 6-16-64.</w:t>
      </w:r>
    </w:p>
    <w:p w:rsidR="00B12845" w:rsidRPr="00B12845" w:rsidRDefault="00B12845" w:rsidP="00B12845">
      <w:pPr>
        <w:pStyle w:val="aa"/>
        <w:tabs>
          <w:tab w:val="left" w:pos="0"/>
          <w:tab w:val="left" w:pos="567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</w:p>
    <w:p w:rsidR="00B12845" w:rsidRDefault="00B12845"/>
    <w:sectPr w:rsidR="00B12845" w:rsidSect="0015317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F07" w:rsidRDefault="00523F07" w:rsidP="00A53F9A">
      <w:pPr>
        <w:spacing w:after="0" w:line="240" w:lineRule="auto"/>
      </w:pPr>
      <w:r>
        <w:separator/>
      </w:r>
    </w:p>
  </w:endnote>
  <w:endnote w:type="continuationSeparator" w:id="1">
    <w:p w:rsidR="00523F07" w:rsidRDefault="00523F07" w:rsidP="00A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695810"/>
      <w:docPartObj>
        <w:docPartGallery w:val="Page Numbers (Bottom of Page)"/>
        <w:docPartUnique/>
      </w:docPartObj>
    </w:sdtPr>
    <w:sdtContent>
      <w:p w:rsidR="00A53F9A" w:rsidRDefault="001369DE">
        <w:pPr>
          <w:pStyle w:val="a8"/>
          <w:jc w:val="right"/>
        </w:pPr>
        <w:r>
          <w:fldChar w:fldCharType="begin"/>
        </w:r>
        <w:r w:rsidR="00A53F9A">
          <w:instrText>PAGE   \* MERGEFORMAT</w:instrText>
        </w:r>
        <w:r>
          <w:fldChar w:fldCharType="separate"/>
        </w:r>
        <w:r w:rsidR="00D7044A">
          <w:rPr>
            <w:noProof/>
          </w:rPr>
          <w:t>1</w:t>
        </w:r>
        <w:r>
          <w:fldChar w:fldCharType="end"/>
        </w:r>
      </w:p>
    </w:sdtContent>
  </w:sdt>
  <w:p w:rsidR="00A53F9A" w:rsidRDefault="00A53F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F07" w:rsidRDefault="00523F07" w:rsidP="00A53F9A">
      <w:pPr>
        <w:spacing w:after="0" w:line="240" w:lineRule="auto"/>
      </w:pPr>
      <w:r>
        <w:separator/>
      </w:r>
    </w:p>
  </w:footnote>
  <w:footnote w:type="continuationSeparator" w:id="1">
    <w:p w:rsidR="00523F07" w:rsidRDefault="00523F07" w:rsidP="00A5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909"/>
    <w:multiLevelType w:val="hybridMultilevel"/>
    <w:tmpl w:val="3E9C6A4A"/>
    <w:lvl w:ilvl="0" w:tplc="6E0E95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25D"/>
    <w:rsid w:val="00097822"/>
    <w:rsid w:val="001369DE"/>
    <w:rsid w:val="00153176"/>
    <w:rsid w:val="002F05E9"/>
    <w:rsid w:val="004075B8"/>
    <w:rsid w:val="00523F07"/>
    <w:rsid w:val="00607732"/>
    <w:rsid w:val="006C240F"/>
    <w:rsid w:val="00902749"/>
    <w:rsid w:val="00A53F9A"/>
    <w:rsid w:val="00B12845"/>
    <w:rsid w:val="00C47E66"/>
    <w:rsid w:val="00D1425D"/>
    <w:rsid w:val="00D7044A"/>
    <w:rsid w:val="00DF24DF"/>
    <w:rsid w:val="00E97662"/>
    <w:rsid w:val="00F1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F9A"/>
  </w:style>
  <w:style w:type="paragraph" w:styleId="a8">
    <w:name w:val="footer"/>
    <w:basedOn w:val="a"/>
    <w:link w:val="a9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F9A"/>
  </w:style>
  <w:style w:type="paragraph" w:styleId="aa">
    <w:name w:val="List Paragraph"/>
    <w:basedOn w:val="a"/>
    <w:uiPriority w:val="34"/>
    <w:qFormat/>
    <w:rsid w:val="00A53F9A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B128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F9A"/>
  </w:style>
  <w:style w:type="paragraph" w:styleId="a8">
    <w:name w:val="footer"/>
    <w:basedOn w:val="a"/>
    <w:link w:val="a9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F9A"/>
  </w:style>
  <w:style w:type="paragraph" w:styleId="aa">
    <w:name w:val="List Paragraph"/>
    <w:basedOn w:val="a"/>
    <w:uiPriority w:val="34"/>
    <w:qFormat/>
    <w:rsid w:val="00A53F9A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fincult.info/articles/kredit-v-banke/kredit-est-a-deneg-net/?sphrase_id=122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Дарина Константиновна</dc:creator>
  <cp:lastModifiedBy>Пользователь Windows</cp:lastModifiedBy>
  <cp:revision>8</cp:revision>
  <cp:lastPrinted>2019-01-28T09:46:00Z</cp:lastPrinted>
  <dcterms:created xsi:type="dcterms:W3CDTF">2019-01-23T06:06:00Z</dcterms:created>
  <dcterms:modified xsi:type="dcterms:W3CDTF">2019-02-04T02:20:00Z</dcterms:modified>
</cp:coreProperties>
</file>