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E2" w:rsidRPr="00E236E2" w:rsidRDefault="00E236E2" w:rsidP="00E236E2">
      <w:pPr>
        <w:rPr>
          <w:sz w:val="28"/>
          <w:szCs w:val="28"/>
        </w:rPr>
      </w:pPr>
      <w:r w:rsidRPr="00E236E2">
        <w:rPr>
          <w:sz w:val="28"/>
          <w:szCs w:val="28"/>
        </w:rPr>
        <w:t>В частности с 01.07.2019 года применение контрольно-кассовой техники обязательно:</w:t>
      </w:r>
    </w:p>
    <w:p w:rsidR="00E236E2" w:rsidRPr="00E236E2" w:rsidRDefault="00E236E2" w:rsidP="00E236E2">
      <w:pPr>
        <w:rPr>
          <w:sz w:val="28"/>
          <w:szCs w:val="28"/>
        </w:rPr>
      </w:pPr>
      <w:r w:rsidRPr="00E236E2">
        <w:rPr>
          <w:sz w:val="28"/>
          <w:szCs w:val="28"/>
        </w:rPr>
        <w:t>- при осуществлении любых безналичных расчетов с физическими лицами;</w:t>
      </w:r>
    </w:p>
    <w:p w:rsidR="00E236E2" w:rsidRPr="00E236E2" w:rsidRDefault="00E236E2" w:rsidP="00E236E2">
      <w:pPr>
        <w:rPr>
          <w:sz w:val="28"/>
          <w:szCs w:val="28"/>
        </w:rPr>
      </w:pPr>
      <w:r w:rsidRPr="00E236E2">
        <w:rPr>
          <w:sz w:val="28"/>
          <w:szCs w:val="28"/>
        </w:rPr>
        <w:t>- при оказании любых услуг населению.</w:t>
      </w:r>
    </w:p>
    <w:p w:rsidR="00E236E2" w:rsidRPr="00E236E2" w:rsidRDefault="00E236E2" w:rsidP="00E236E2">
      <w:pPr>
        <w:rPr>
          <w:sz w:val="28"/>
          <w:szCs w:val="28"/>
        </w:rPr>
      </w:pPr>
      <w:r w:rsidRPr="00E236E2">
        <w:rPr>
          <w:sz w:val="28"/>
          <w:szCs w:val="28"/>
        </w:rPr>
        <w:t>Согласно Кодексу Российской Федерации об административных правонарушениях установлена следующая ответственность:</w:t>
      </w:r>
    </w:p>
    <w:p w:rsidR="00E236E2" w:rsidRPr="00E236E2" w:rsidRDefault="00E236E2" w:rsidP="00E236E2">
      <w:pPr>
        <w:rPr>
          <w:sz w:val="28"/>
          <w:szCs w:val="28"/>
        </w:rPr>
      </w:pPr>
      <w:r w:rsidRPr="00E236E2">
        <w:rPr>
          <w:sz w:val="28"/>
          <w:szCs w:val="28"/>
        </w:rPr>
        <w:t>Статья 15.5. Продажа товаров, выполнение работ либо оказание услуг при отсутствии установленной информации либо неприменение в установленных федеральным законом случаях контрольно-кассовой техники</w:t>
      </w:r>
    </w:p>
    <w:p w:rsidR="00E236E2" w:rsidRPr="00E236E2" w:rsidRDefault="00E236E2" w:rsidP="00E236E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E236E2">
        <w:rPr>
          <w:sz w:val="28"/>
          <w:szCs w:val="28"/>
        </w:rPr>
        <w:t>Продажа товаров, выполнение работ либо оказание услуг организацией, а равно гражданином, зарегистрированном в качестве индивидуального предпринимателя, при отсутствии установленной информации об изготовителе (исполнителе, продавце) либо иной информации, обязательность предоставления которой предусмотрена законодательством Российской Федерации, - влечет предупреждение или наложение административного штрафа на граждан в размере от одной тысячи пятьсот до двух тысяч рублей;</w:t>
      </w:r>
      <w:proofErr w:type="gramEnd"/>
      <w:r w:rsidRPr="00E236E2">
        <w:rPr>
          <w:sz w:val="28"/>
          <w:szCs w:val="28"/>
        </w:rPr>
        <w:t xml:space="preserve"> на должностных лиц – от трех тысяч до четырех тысяч рублей; на юридических лиц – от тридцати тысяч до сорока тысяч рублей.</w:t>
      </w:r>
    </w:p>
    <w:p w:rsidR="00E236E2" w:rsidRPr="00E236E2" w:rsidRDefault="00E236E2" w:rsidP="00E236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E236E2">
        <w:rPr>
          <w:sz w:val="28"/>
          <w:szCs w:val="28"/>
        </w:rPr>
        <w:t>Неприменение контрольно-кассовой техники в установленных законодательством Российской Федерации о применении контрольно-кассовой техники случаях – влечет наложение административного штрафа на должностных лиц в размере от одной четвертой до одной второй размера суммы расчета, осуществленного без применения контрольно-кассовой техники, но не менее десяти тысяч рублей;</w:t>
      </w:r>
      <w:proofErr w:type="gramEnd"/>
      <w:r w:rsidRPr="00E236E2">
        <w:rPr>
          <w:sz w:val="28"/>
          <w:szCs w:val="28"/>
        </w:rPr>
        <w:t xml:space="preserve"> на юридических лиц – от четырех до одного размера суммы расчета, осуществленного с использованием наличных денежных средств и (или) электронных сре</w:t>
      </w:r>
      <w:proofErr w:type="gramStart"/>
      <w:r w:rsidRPr="00E236E2">
        <w:rPr>
          <w:sz w:val="28"/>
          <w:szCs w:val="28"/>
        </w:rPr>
        <w:t>дств пл</w:t>
      </w:r>
      <w:proofErr w:type="gramEnd"/>
      <w:r w:rsidRPr="00E236E2">
        <w:rPr>
          <w:sz w:val="28"/>
          <w:szCs w:val="28"/>
        </w:rPr>
        <w:t>атежа без применения контрольно-кассовой техники, но не менее тридцати тысяч рублей.</w:t>
      </w:r>
    </w:p>
    <w:p w:rsidR="00E236E2" w:rsidRPr="00E236E2" w:rsidRDefault="00E236E2" w:rsidP="00E236E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E236E2">
        <w:rPr>
          <w:sz w:val="28"/>
          <w:szCs w:val="28"/>
        </w:rPr>
        <w:t xml:space="preserve">Повторное совершение административного правонарушения, предусмотренного частью 2 настоящей статьи, в случае, если сумма расчетов, осуществленных без применения контрольно-кассовой техники, составила, в том числе  в совокупности, один миллион рублей и более, - влечет в отношении должностных лиц дисквалификацию на срок от оного года до </w:t>
      </w:r>
      <w:r w:rsidRPr="00E236E2">
        <w:rPr>
          <w:sz w:val="28"/>
          <w:szCs w:val="28"/>
        </w:rPr>
        <w:lastRenderedPageBreak/>
        <w:t>двух лет; в отношении индивидуальных предпринимателей и юридических лиц – административное приостановление деятельности на срок до девяноста суток</w:t>
      </w:r>
      <w:r w:rsidRPr="00E236E2">
        <w:rPr>
          <w:color w:val="000000"/>
          <w:sz w:val="28"/>
          <w:szCs w:val="28"/>
        </w:rPr>
        <w:t>.</w:t>
      </w:r>
    </w:p>
    <w:p w:rsidR="00E236E2" w:rsidRPr="00E236E2" w:rsidRDefault="00E236E2" w:rsidP="00E236E2">
      <w:pPr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4.</w:t>
      </w:r>
      <w:r w:rsidRPr="00E236E2">
        <w:rPr>
          <w:color w:val="000000"/>
          <w:sz w:val="28"/>
          <w:szCs w:val="28"/>
        </w:rPr>
        <w:t>Применение контрольно-кассовой техники, которая не соответствует установленным требованиям, либо применение контрольно-кассовой техники с нарушением установленных законодательством Российской Федерации о применении контрольно-кассовой техники порядка регистрации контрольно-кассовой техники, порядка, сроков и условий ее перерегистрации, порядка и условий ее применения – влечет предупреждение или наложение административного штрафа на должностных лиц в размере от полутора тысяч до трех тысяч рублей;</w:t>
      </w:r>
      <w:proofErr w:type="gramEnd"/>
      <w:r w:rsidRPr="00E236E2">
        <w:rPr>
          <w:color w:val="000000"/>
          <w:sz w:val="28"/>
          <w:szCs w:val="28"/>
        </w:rPr>
        <w:t xml:space="preserve"> на юридических лиц – предупреждение или наложение административного штрафа в размере от пяти тысяч до десяти тысяч рублей.</w:t>
      </w:r>
    </w:p>
    <w:p w:rsidR="00E236E2" w:rsidRPr="00E236E2" w:rsidRDefault="00E236E2" w:rsidP="00E236E2">
      <w:pPr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E236E2">
        <w:rPr>
          <w:color w:val="000000"/>
          <w:sz w:val="28"/>
          <w:szCs w:val="28"/>
        </w:rPr>
        <w:t>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Российской Федерации о применении контрольно-кассовой техники, - влечет предупреждение или наложение административного штрафа на должностных лиц в размере от полутора тысяч до трех тысяч рублей; на юридических лиц – предупреждение или наложение административного штрафа в размере от пяти тысяч до десяти тысяч рублей.</w:t>
      </w:r>
    </w:p>
    <w:p w:rsidR="00E236E2" w:rsidRPr="00E236E2" w:rsidRDefault="00E236E2" w:rsidP="00E236E2">
      <w:pPr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E236E2">
        <w:rPr>
          <w:color w:val="000000"/>
          <w:sz w:val="28"/>
          <w:szCs w:val="28"/>
        </w:rPr>
        <w:t xml:space="preserve">Ненаправление организацией или индивидуальным предпринимателем при применении контрольно-кассовой техники покупателю (клиенту) кассового чека или бланка строгой отчетности в электронной форме либо </w:t>
      </w:r>
      <w:proofErr w:type="spellStart"/>
      <w:r w:rsidRPr="00E236E2">
        <w:rPr>
          <w:color w:val="000000"/>
          <w:sz w:val="28"/>
          <w:szCs w:val="28"/>
        </w:rPr>
        <w:t>непередача</w:t>
      </w:r>
      <w:proofErr w:type="spellEnd"/>
      <w:r w:rsidRPr="00E236E2">
        <w:rPr>
          <w:color w:val="000000"/>
          <w:sz w:val="28"/>
          <w:szCs w:val="28"/>
        </w:rPr>
        <w:t xml:space="preserve"> указанных документов на бумажном носителе покупателю (клиенту) по его требованию в случаях, предусмотренных законодательством Российской Федерации о применении контрольно-кассовой техники, - влечет предупреждение или наложение административного штрафа на должностных лиц в размере от двух тысяч рублей; на юридических лиц – предупреждение или наложение административного штрафа в размере десяти тысяч рублей.</w:t>
      </w:r>
    </w:p>
    <w:p w:rsidR="002A5EFC" w:rsidRPr="00E236E2" w:rsidRDefault="002A5EFC" w:rsidP="00E236E2">
      <w:pPr>
        <w:rPr>
          <w:sz w:val="28"/>
          <w:szCs w:val="28"/>
        </w:rPr>
      </w:pPr>
    </w:p>
    <w:sectPr w:rsidR="002A5EFC" w:rsidRPr="00E2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94E4D"/>
    <w:multiLevelType w:val="hybridMultilevel"/>
    <w:tmpl w:val="25C418C0"/>
    <w:lvl w:ilvl="0" w:tplc="6EE000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6E2"/>
    <w:rsid w:val="002A5EFC"/>
    <w:rsid w:val="00E2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Torgovii</dc:creator>
  <cp:keywords/>
  <dc:description/>
  <cp:lastModifiedBy>Torgovii</cp:lastModifiedBy>
  <cp:revision>2</cp:revision>
  <dcterms:created xsi:type="dcterms:W3CDTF">2019-04-17T07:27:00Z</dcterms:created>
  <dcterms:modified xsi:type="dcterms:W3CDTF">2019-04-17T07:28:00Z</dcterms:modified>
</cp:coreProperties>
</file>