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62" w:rsidRPr="00DB7538" w:rsidRDefault="00A26362" w:rsidP="00DB7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A26362" w:rsidRPr="00F169C1" w:rsidRDefault="00A26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ПРАВИЛА</w:t>
      </w:r>
    </w:p>
    <w:p w:rsidR="00A26362" w:rsidRPr="00F169C1" w:rsidRDefault="00A26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ИЗ </w:t>
      </w:r>
      <w:r>
        <w:rPr>
          <w:rFonts w:ascii="Times New Roman" w:hAnsi="Times New Roman" w:cs="Times New Roman"/>
          <w:sz w:val="28"/>
          <w:szCs w:val="28"/>
        </w:rPr>
        <w:t>БЮДЖЕТА КЕМЕРОВСКОЙ ОБЛАСТИ</w:t>
      </w:r>
    </w:p>
    <w:p w:rsidR="00A26362" w:rsidRPr="00F169C1" w:rsidRDefault="00A26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A26362" w:rsidRPr="00F169C1" w:rsidRDefault="00A26362" w:rsidP="0000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НА ПОДДЕРЖКУ МУНИЦИПАЛЬНЫХ ПРОГРАММ</w:t>
      </w:r>
    </w:p>
    <w:p w:rsidR="00A26362" w:rsidRPr="00F169C1" w:rsidRDefault="00A26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</w:t>
      </w:r>
    </w:p>
    <w:p w:rsidR="00A26362" w:rsidRPr="00F169C1" w:rsidRDefault="00A2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7E40EA" w:rsidRDefault="00A26362" w:rsidP="00ED7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порядок, цели и условия предоставления и распределения субсидий из бюджета Кемеровской области </w:t>
      </w:r>
      <w:r>
        <w:rPr>
          <w:rFonts w:ascii="Times New Roman" w:hAnsi="Times New Roman"/>
          <w:sz w:val="28"/>
          <w:szCs w:val="28"/>
        </w:rPr>
        <w:t xml:space="preserve">(в том числе за счет средств федерального бюджета в соответствии с установленным постановлением Правительства Российской Федерации от                  </w:t>
      </w:r>
      <w:r w:rsidRPr="00ED72C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февраля 2017 года №</w:t>
      </w:r>
      <w:r w:rsidRPr="00ED72CA">
        <w:rPr>
          <w:rFonts w:ascii="Times New Roman" w:hAnsi="Times New Roman"/>
          <w:sz w:val="28"/>
          <w:szCs w:val="28"/>
        </w:rPr>
        <w:t xml:space="preserve">169 </w:t>
      </w:r>
      <w:r>
        <w:rPr>
          <w:rFonts w:ascii="Times New Roman" w:hAnsi="Times New Roman"/>
          <w:sz w:val="28"/>
          <w:szCs w:val="28"/>
        </w:rPr>
        <w:t>«</w:t>
      </w:r>
      <w:r w:rsidRPr="00ED72C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D72CA">
          <w:rPr>
            <w:rFonts w:ascii="Times New Roman" w:hAnsi="Times New Roman"/>
            <w:color w:val="000000"/>
            <w:sz w:val="28"/>
            <w:szCs w:val="28"/>
          </w:rPr>
          <w:t>Правила</w:t>
        </w:r>
      </w:hyperlink>
      <w:r w:rsidRPr="00ED72CA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»    предельным уровнем софинансирования равным 73% от общего объема бюджетных ассигнований в рамках данной субсидии) </w:t>
      </w:r>
      <w:r w:rsidRPr="007E40EA">
        <w:rPr>
          <w:rFonts w:ascii="Times New Roman" w:hAnsi="Times New Roman"/>
          <w:sz w:val="28"/>
          <w:szCs w:val="28"/>
        </w:rPr>
        <w:t xml:space="preserve">бюджетам муниципальных образований на поддержку муниципальных программ формирования современной городской среды (далее </w:t>
      </w:r>
      <w:r>
        <w:rPr>
          <w:rFonts w:ascii="Times New Roman" w:hAnsi="Times New Roman"/>
          <w:sz w:val="28"/>
          <w:szCs w:val="28"/>
        </w:rPr>
        <w:t>–</w:t>
      </w:r>
      <w:r w:rsidRPr="007E40EA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из бюджета Кемеровской области</w:t>
      </w:r>
      <w:r w:rsidRPr="007E40EA">
        <w:rPr>
          <w:rFonts w:ascii="Times New Roman" w:hAnsi="Times New Roman"/>
          <w:sz w:val="28"/>
          <w:szCs w:val="28"/>
        </w:rPr>
        <w:t>).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7E40EA">
        <w:rPr>
          <w:rFonts w:ascii="Times New Roman" w:hAnsi="Times New Roman" w:cs="Times New Roman"/>
          <w:sz w:val="28"/>
          <w:szCs w:val="28"/>
        </w:rPr>
        <w:t>2. Субсидии из бюджета Кемеровской области предоставляются в 2017 году в целях софинансирования расходных обязательств муниципальных образований, связанных с реализацией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 - муниципальная программа).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3. 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 xml:space="preserve">4. Субсидии из бюджета Кемеровской области предоставляются департаментом жилищно-коммунального и дорожного комплекса Кемеровской области в соответствии со сводной бюджетной росписью бюджета Кемеровской области на соответствующий финансовый год и плановый период в пределах лимитов бюджетных обязательств, утвержденных департаменту на цели, указанные в </w:t>
      </w:r>
      <w:hyperlink w:anchor="P38" w:history="1">
        <w:r w:rsidRPr="0010185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0185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 xml:space="preserve">5. Субсидии из бюджета Кемеровской области предоставляются </w:t>
      </w:r>
      <w:r>
        <w:rPr>
          <w:rFonts w:ascii="Times New Roman" w:hAnsi="Times New Roman" w:cs="Times New Roman"/>
          <w:sz w:val="28"/>
          <w:szCs w:val="28"/>
        </w:rPr>
        <w:t>исходя из следующих критериев: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а) уровень бюджетной обеспеченности муниципального образования меньше или равен 1;</w:t>
      </w:r>
    </w:p>
    <w:p w:rsidR="00A26362" w:rsidRDefault="00A26362" w:rsidP="00352D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б) наличие в бюджете муниципального образования Кемеровской области бюджетных ассигнований на финансовое обеспечение исполнения расходных обязательств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40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0EA">
        <w:rPr>
          <w:rFonts w:ascii="Times New Roman" w:hAnsi="Times New Roman" w:cs="Times New Roman"/>
          <w:sz w:val="28"/>
          <w:szCs w:val="28"/>
        </w:rPr>
        <w:t xml:space="preserve"> в полном объеме, необходимом для исполнения соответствующего расходного обязательства в рамках муниципальной программы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Кемеровской области;</w:t>
      </w:r>
    </w:p>
    <w:p w:rsidR="00A26362" w:rsidRDefault="00A26362" w:rsidP="00352D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на территории муниципального образования многоквартирных домов, включённых в региональную программу капитального ремонта общего имущества в многоквартирных домах.</w:t>
      </w:r>
    </w:p>
    <w:p w:rsidR="00A26362" w:rsidRDefault="00A26362" w:rsidP="00D155F7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</w:t>
      </w:r>
      <w:r w:rsidRPr="00D155F7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празднование памятных дат;</w:t>
      </w:r>
    </w:p>
    <w:p w:rsidR="00A26362" w:rsidRDefault="00A26362" w:rsidP="00D155F7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д) п</w:t>
      </w:r>
      <w:r w:rsidRPr="000A25D4">
        <w:rPr>
          <w:sz w:val="28"/>
          <w:szCs w:val="28"/>
        </w:rPr>
        <w:t>роведение в городах области мероприятий  регионального значения</w:t>
      </w:r>
      <w:r>
        <w:rPr>
          <w:sz w:val="28"/>
          <w:szCs w:val="28"/>
        </w:rPr>
        <w:t>.</w:t>
      </w:r>
    </w:p>
    <w:p w:rsidR="00A26362" w:rsidRPr="007E40EA" w:rsidRDefault="00A26362" w:rsidP="00352D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6. Оценка эффективности использования субсидии из бюджета Кемеровской области осуществляется путем сравнения установленных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7E40E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40EA">
        <w:rPr>
          <w:rFonts w:ascii="Times New Roman" w:hAnsi="Times New Roman" w:cs="Times New Roman"/>
          <w:sz w:val="28"/>
          <w:szCs w:val="28"/>
        </w:rPr>
        <w:t xml:space="preserve"> жилищно-коммунального и дорожного комплекса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образования</w:t>
      </w:r>
      <w:r w:rsidRPr="007E40EA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использования субсидии из бюджета Кемеровской области </w:t>
      </w:r>
      <w:r w:rsidRPr="0087752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434" w:history="1">
        <w:r w:rsidRPr="00877529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877529">
        <w:rPr>
          <w:rFonts w:ascii="Times New Roman" w:hAnsi="Times New Roman" w:cs="Times New Roman"/>
          <w:sz w:val="28"/>
          <w:szCs w:val="28"/>
        </w:rPr>
        <w:t xml:space="preserve"> к настоящим Правилам и значений показателей результативности использования субсидии из бюджета Кемеровской области, фактически достигнутых по итогам планового года.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 xml:space="preserve">7. Уполномоченный орган муниципального образования Кемеровской области представляет в департамент жилищно-коммунального и дорожного комплекса Кемеровской области ежеквартально, не позднее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40EA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кварталом, отчеты об исполнении условий предоставления субсидии из бюджета Кемеровской области.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7E40EA">
        <w:rPr>
          <w:rFonts w:ascii="Times New Roman" w:hAnsi="Times New Roman" w:cs="Times New Roman"/>
          <w:sz w:val="28"/>
          <w:szCs w:val="28"/>
        </w:rPr>
        <w:t>8. Предоставление субсидий из бюджета Кемеровской области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на основании соглашения </w:t>
      </w:r>
      <w:r w:rsidRPr="00352D75">
        <w:rPr>
          <w:rFonts w:ascii="Times New Roman" w:hAnsi="Times New Roman" w:cs="Times New Roman"/>
          <w:sz w:val="28"/>
          <w:szCs w:val="28"/>
        </w:rPr>
        <w:t>о предоставлении субсидии из бюджета Кемеровской области между департаментом жилищно-коммунального и дорожного комплекса Кемеровской области и уполномоченным органом муниципального образования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соглашение), </w:t>
      </w:r>
      <w:r w:rsidRPr="007E40EA">
        <w:rPr>
          <w:rFonts w:ascii="Times New Roman" w:hAnsi="Times New Roman" w:cs="Times New Roman"/>
          <w:sz w:val="28"/>
          <w:szCs w:val="28"/>
        </w:rPr>
        <w:t>содержащего следующие положения: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а) размер субсидии из бюджета Кемеровской области, порядок, условия и сроки ее перечисления, а также объем бюджетных ассигнований бюджета муниципального образования на исполнение соответствующих расходных обязательств;</w:t>
      </w:r>
    </w:p>
    <w:p w:rsidR="00A26362" w:rsidRPr="00260301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7E40EA">
        <w:rPr>
          <w:rFonts w:ascii="Times New Roman" w:hAnsi="Times New Roman" w:cs="Times New Roman"/>
          <w:sz w:val="28"/>
          <w:szCs w:val="28"/>
        </w:rPr>
        <w:t xml:space="preserve">б) значения показателей результативности использования субсидии из бюджета Кемеровской области, </w:t>
      </w:r>
      <w:r w:rsidRPr="0026030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434" w:history="1">
        <w:r w:rsidRPr="00260301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260301">
        <w:rPr>
          <w:rFonts w:ascii="Times New Roman" w:hAnsi="Times New Roman" w:cs="Times New Roman"/>
          <w:sz w:val="28"/>
          <w:szCs w:val="28"/>
        </w:rPr>
        <w:t xml:space="preserve"> к настоящим Правилам, и обязательства муниципального образования Кемеровской области  по их достижению;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 xml:space="preserve">в) обязательства муниципального образования Кемеровской области по согласованию с департаментом жилищно-коммунального и дорожного комплекса Кемеровской области муниципальных программ,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E40EA">
        <w:rPr>
          <w:rFonts w:ascii="Times New Roman" w:hAnsi="Times New Roman" w:cs="Times New Roman"/>
          <w:sz w:val="28"/>
          <w:szCs w:val="28"/>
        </w:rPr>
        <w:t>финансируемых за счет средств бюджета Кемеровской области и внесения в них изменений, которые влекут изменения объемов финансирования, и (или) показателей результативности муниципальных программ муниципальных образований  и (или) изменение состава мероприятий указанных программ, на которые предоставляются субсидии из бюджета Кемеровской области;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7E40EA">
        <w:rPr>
          <w:rFonts w:ascii="Times New Roman" w:hAnsi="Times New Roman" w:cs="Times New Roman"/>
          <w:sz w:val="28"/>
          <w:szCs w:val="28"/>
        </w:rPr>
        <w:t>г) обязательства муниципального образования Кемеровской области: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7E40EA">
        <w:rPr>
          <w:rFonts w:ascii="Times New Roman" w:hAnsi="Times New Roman" w:cs="Times New Roman"/>
          <w:sz w:val="28"/>
          <w:szCs w:val="28"/>
        </w:rPr>
        <w:t xml:space="preserve">обеспечить утверждение не позднее 25 мая </w:t>
      </w:r>
      <w:smartTag w:uri="urn:schemas-microsoft-com:office:smarttags" w:element="metricconverter">
        <w:smartTagPr>
          <w:attr w:name="ProductID" w:val="2017 г"/>
        </w:smartTagPr>
        <w:r w:rsidRPr="007E40E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7E40EA">
        <w:rPr>
          <w:rFonts w:ascii="Times New Roman" w:hAnsi="Times New Roman" w:cs="Times New Roman"/>
          <w:sz w:val="28"/>
          <w:szCs w:val="28"/>
        </w:rPr>
        <w:t xml:space="preserve">. муниципальной программы на 2017 год (корректировку действующей муниципальной  программы);    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 xml:space="preserve">представить не позднее 1 ноября  </w:t>
      </w:r>
      <w:smartTag w:uri="urn:schemas-microsoft-com:office:smarttags" w:element="metricconverter">
        <w:smartTagPr>
          <w:attr w:name="ProductID" w:val="2017 г"/>
        </w:smartTagPr>
        <w:r w:rsidRPr="007E40E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7E40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40EA">
        <w:rPr>
          <w:rFonts w:ascii="Times New Roman" w:hAnsi="Times New Roman" w:cs="Times New Roman"/>
          <w:sz w:val="28"/>
          <w:szCs w:val="28"/>
        </w:rPr>
        <w:t>департамент жилищно-коммунального и дорожного комплекса Кемеровской области на конкурс не менее двух реализованных в 2017 году проектов по благоустройству общественных территорий;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7E40EA">
        <w:rPr>
          <w:rFonts w:ascii="Times New Roman" w:hAnsi="Times New Roman" w:cs="Times New Roman"/>
          <w:sz w:val="28"/>
          <w:szCs w:val="28"/>
        </w:rPr>
        <w:t>иные обязательства;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 xml:space="preserve">д) сроки и порядок представления отчетности об осуществлении расходов бюджета муниципального образования Кемеровской области, источником финансового обеспечения которых является субсидия из бюджета Кемеровской области, а также о достижении значений показателей результативности использования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7E40EA">
        <w:rPr>
          <w:rFonts w:ascii="Times New Roman" w:hAnsi="Times New Roman" w:cs="Times New Roman"/>
          <w:sz w:val="28"/>
          <w:szCs w:val="28"/>
        </w:rPr>
        <w:t>бюджета Кемеровской области;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е) порядок осуществления контроля за соблюдением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E40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40EA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 из бюджета Кемеровской области, в том числе порядок предоставления отчетов об исполнении муниципальной программы муниципального образования Кемеровской области  на 2018 - 2022 годы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E40EA">
        <w:rPr>
          <w:rFonts w:ascii="Times New Roman" w:hAnsi="Times New Roman" w:cs="Times New Roman"/>
          <w:sz w:val="28"/>
          <w:szCs w:val="28"/>
        </w:rPr>
        <w:t xml:space="preserve"> течение срока реализации так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E40E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40EA">
        <w:rPr>
          <w:rFonts w:ascii="Times New Roman" w:hAnsi="Times New Roman" w:cs="Times New Roman"/>
          <w:sz w:val="28"/>
          <w:szCs w:val="28"/>
        </w:rPr>
        <w:t>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ж) последствия недостижения муниципальным образованием Кемеровской области установленных значений показателей результативности предоставления субсидии из бюджета Кемеровской области;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з) ответственность сторон за нарушение условий соглашения;</w:t>
      </w:r>
    </w:p>
    <w:p w:rsidR="00A26362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и) условие</w:t>
      </w:r>
      <w:r>
        <w:rPr>
          <w:rFonts w:ascii="Times New Roman" w:hAnsi="Times New Roman" w:cs="Times New Roman"/>
          <w:sz w:val="28"/>
          <w:szCs w:val="28"/>
        </w:rPr>
        <w:t xml:space="preserve"> о вступлении в силу соглашения;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рекомендации о привлечении к выполнению работ по благоустройству дворовых территорий студенческих строительных отрядов.</w:t>
      </w:r>
    </w:p>
    <w:p w:rsidR="00A26362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7E40EA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субсидий из бюджета Кемеровской области осуществляется в соответствии с перечнем </w:t>
      </w:r>
      <w:r w:rsidRPr="00C95CA2">
        <w:rPr>
          <w:rFonts w:ascii="Times New Roman" w:hAnsi="Times New Roman" w:cs="Times New Roman"/>
          <w:sz w:val="28"/>
          <w:szCs w:val="28"/>
        </w:rPr>
        <w:t xml:space="preserve">муниципальных образований  - получателей субсидии из бюджета Кемеровской области –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5CA2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>
        <w:rPr>
          <w:rFonts w:ascii="Times New Roman" w:hAnsi="Times New Roman" w:cs="Times New Roman"/>
          <w:sz w:val="28"/>
          <w:szCs w:val="28"/>
        </w:rPr>
        <w:t>, в который в обязательном порядке включается административный центр Кемеровской области и монопрофильные муниципальные образования.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E4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40EA">
        <w:rPr>
          <w:rFonts w:ascii="Times New Roman" w:hAnsi="Times New Roman" w:cs="Times New Roman"/>
          <w:sz w:val="28"/>
          <w:szCs w:val="28"/>
        </w:rPr>
        <w:t xml:space="preserve">аспределение объема средств, полученных муниципальным образованием в 2017 году в качестве субсидии из бюджета Кемеровской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осуществлено </w:t>
      </w:r>
      <w:r w:rsidRPr="007E40EA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 w:rsidRPr="007E40EA">
        <w:rPr>
          <w:rFonts w:ascii="Times New Roman" w:hAnsi="Times New Roman" w:cs="Times New Roman"/>
          <w:sz w:val="28"/>
          <w:szCs w:val="28"/>
        </w:rPr>
        <w:t>не менее двух третьих объема средств подлежит направлению на софинансирование  мероприятий по благоустройству дворовых территорий;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8"/>
      <w:bookmarkEnd w:id="9"/>
      <w:r w:rsidRPr="007E40EA">
        <w:rPr>
          <w:rFonts w:ascii="Times New Roman" w:hAnsi="Times New Roman" w:cs="Times New Roman"/>
          <w:sz w:val="28"/>
          <w:szCs w:val="28"/>
        </w:rPr>
        <w:t>одна третья объема средств подлежит направлению на софинансирование иных мероприятий по благоустройству, предусмотренных муниципальной программой на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 xml:space="preserve">При этом для каждого муниципального образования - получателя субсидии из бюджета Кемеровской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0EA">
        <w:rPr>
          <w:rFonts w:ascii="Times New Roman" w:hAnsi="Times New Roman" w:cs="Times New Roman"/>
          <w:sz w:val="28"/>
          <w:szCs w:val="28"/>
        </w:rPr>
        <w:t xml:space="preserve">определяется объем средств, </w:t>
      </w:r>
      <w:r w:rsidRPr="004172CE">
        <w:rPr>
          <w:rFonts w:ascii="Times New Roman" w:hAnsi="Times New Roman" w:cs="Times New Roman"/>
          <w:sz w:val="28"/>
          <w:szCs w:val="28"/>
        </w:rPr>
        <w:t xml:space="preserve">подлежащий направлению по видам использования, предусмотренным </w:t>
      </w:r>
      <w:hyperlink w:anchor="P77" w:history="1">
        <w:r w:rsidRPr="004172CE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172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" w:history="1">
        <w:r w:rsidRPr="004172CE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4172CE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EA">
        <w:rPr>
          <w:rFonts w:ascii="Times New Roman" w:hAnsi="Times New Roman" w:cs="Times New Roman"/>
          <w:sz w:val="28"/>
          <w:szCs w:val="28"/>
        </w:rPr>
        <w:t>пункта;</w:t>
      </w:r>
    </w:p>
    <w:p w:rsidR="00A26362" w:rsidRDefault="00A26362" w:rsidP="007E4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80"/>
      <w:bookmarkEnd w:id="10"/>
      <w:r>
        <w:rPr>
          <w:rFonts w:ascii="Times New Roman" w:hAnsi="Times New Roman"/>
          <w:sz w:val="28"/>
          <w:szCs w:val="28"/>
        </w:rPr>
        <w:t>11. Субсидии из бюджета Кемеровской области предоставляются согласно следующим перечням работ:</w:t>
      </w:r>
    </w:p>
    <w:p w:rsidR="00A26362" w:rsidRPr="007E40EA" w:rsidRDefault="00A26362" w:rsidP="007E4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E40E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</w:t>
      </w:r>
      <w:r w:rsidRPr="00B85064">
        <w:rPr>
          <w:rFonts w:ascii="Times New Roman" w:hAnsi="Times New Roman"/>
          <w:sz w:val="28"/>
          <w:szCs w:val="28"/>
        </w:rPr>
        <w:t xml:space="preserve"> (далее - минимальный перечень работ</w:t>
      </w:r>
      <w:r>
        <w:rPr>
          <w:rFonts w:ascii="Times New Roman" w:hAnsi="Times New Roman"/>
          <w:sz w:val="28"/>
          <w:szCs w:val="28"/>
        </w:rPr>
        <w:t>):</w:t>
      </w:r>
    </w:p>
    <w:p w:rsidR="00A26362" w:rsidRPr="007E40EA" w:rsidRDefault="00A26362" w:rsidP="007E4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дворовых проездов,</w:t>
      </w:r>
    </w:p>
    <w:p w:rsidR="00A26362" w:rsidRPr="007E40EA" w:rsidRDefault="00A26362" w:rsidP="007E4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обеспечение освещения дворовых территорий,</w:t>
      </w:r>
    </w:p>
    <w:p w:rsidR="00A26362" w:rsidRPr="007E40EA" w:rsidRDefault="00A26362" w:rsidP="007E4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установка скамеек, урн</w:t>
      </w:r>
      <w:r>
        <w:rPr>
          <w:rFonts w:ascii="Times New Roman" w:hAnsi="Times New Roman"/>
          <w:sz w:val="28"/>
          <w:szCs w:val="28"/>
        </w:rPr>
        <w:t>.</w:t>
      </w:r>
    </w:p>
    <w:p w:rsidR="00A26362" w:rsidRPr="007E40EA" w:rsidRDefault="00A26362" w:rsidP="007E4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E40EA">
        <w:rPr>
          <w:rFonts w:ascii="Times New Roman" w:hAnsi="Times New Roman"/>
          <w:sz w:val="28"/>
          <w:szCs w:val="28"/>
        </w:rPr>
        <w:t xml:space="preserve">) перечень дополнительных видов работ по благоустройству дворовых территорий </w:t>
      </w:r>
      <w:r w:rsidRPr="00680CA5">
        <w:rPr>
          <w:rFonts w:ascii="Times New Roman" w:hAnsi="Times New Roman"/>
          <w:sz w:val="28"/>
          <w:szCs w:val="28"/>
        </w:rPr>
        <w:t>(далее - дополнительный перечень работ)</w:t>
      </w:r>
      <w:r w:rsidRPr="007E40EA">
        <w:rPr>
          <w:rFonts w:ascii="Times New Roman" w:hAnsi="Times New Roman"/>
          <w:sz w:val="28"/>
          <w:szCs w:val="28"/>
        </w:rPr>
        <w:t>:</w:t>
      </w:r>
    </w:p>
    <w:p w:rsidR="00A26362" w:rsidRPr="007E40EA" w:rsidRDefault="00A26362" w:rsidP="007E4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ремонт</w:t>
      </w:r>
      <w:r w:rsidRPr="007E40EA">
        <w:rPr>
          <w:rFonts w:ascii="Times New Roman" w:hAnsi="Times New Roman"/>
          <w:sz w:val="28"/>
          <w:szCs w:val="28"/>
        </w:rPr>
        <w:t xml:space="preserve"> автомобильных парковок,</w:t>
      </w:r>
    </w:p>
    <w:p w:rsidR="00A26362" w:rsidRDefault="00A26362" w:rsidP="007E40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E40EA">
        <w:rPr>
          <w:rFonts w:ascii="Times New Roman" w:hAnsi="Times New Roman"/>
          <w:sz w:val="28"/>
          <w:szCs w:val="28"/>
        </w:rPr>
        <w:t>озеленение территорий,</w:t>
      </w:r>
    </w:p>
    <w:p w:rsidR="00A26362" w:rsidRPr="006C35AA" w:rsidRDefault="00A26362" w:rsidP="00160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5AA">
        <w:rPr>
          <w:rFonts w:ascii="Times New Roman" w:hAnsi="Times New Roman"/>
          <w:sz w:val="28"/>
          <w:szCs w:val="28"/>
        </w:rPr>
        <w:t xml:space="preserve">  3) ремонт тротуаров, ремонт твердых покрытий аллей, пешеходных дорожек, пешеходных мостиков,</w:t>
      </w:r>
    </w:p>
    <w:p w:rsidR="00A26362" w:rsidRPr="006C35AA" w:rsidRDefault="00A26362" w:rsidP="00160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5AA">
        <w:rPr>
          <w:rFonts w:ascii="Times New Roman" w:hAnsi="Times New Roman"/>
          <w:sz w:val="28"/>
          <w:szCs w:val="28"/>
        </w:rPr>
        <w:t xml:space="preserve">  4) ремонт отмостки,</w:t>
      </w:r>
    </w:p>
    <w:p w:rsidR="00A26362" w:rsidRPr="006C35AA" w:rsidRDefault="00A26362" w:rsidP="00160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5AA">
        <w:rPr>
          <w:rFonts w:ascii="Times New Roman" w:hAnsi="Times New Roman"/>
          <w:sz w:val="28"/>
          <w:szCs w:val="28"/>
        </w:rPr>
        <w:t xml:space="preserve">  5) оборудование детских и (или) спортивных площадок, </w:t>
      </w:r>
    </w:p>
    <w:p w:rsidR="00A26362" w:rsidRPr="006C35AA" w:rsidRDefault="00A26362" w:rsidP="00160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5AA">
        <w:rPr>
          <w:rFonts w:ascii="Times New Roman" w:hAnsi="Times New Roman"/>
          <w:sz w:val="28"/>
          <w:szCs w:val="28"/>
        </w:rPr>
        <w:t xml:space="preserve">  6) установка дополнительных элементов благоустройства, малых архитектурных форм.</w:t>
      </w:r>
    </w:p>
    <w:p w:rsidR="00A26362" w:rsidRPr="007E40EA" w:rsidRDefault="00A26362" w:rsidP="007E40E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работ.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E4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0EA">
        <w:rPr>
          <w:rFonts w:ascii="Times New Roman" w:hAnsi="Times New Roman" w:cs="Times New Roman"/>
          <w:sz w:val="28"/>
          <w:szCs w:val="28"/>
        </w:rPr>
        <w:t>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0EA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0EA">
        <w:rPr>
          <w:rFonts w:ascii="Times New Roman" w:hAnsi="Times New Roman" w:cs="Times New Roman"/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 (далее - заинтересованные лица) </w:t>
      </w: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Pr="007E40EA">
        <w:rPr>
          <w:rFonts w:ascii="Times New Roman" w:hAnsi="Times New Roman" w:cs="Times New Roman"/>
          <w:sz w:val="28"/>
          <w:szCs w:val="28"/>
        </w:rPr>
        <w:t>в реализации мероприятий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7E40EA">
        <w:rPr>
          <w:rFonts w:ascii="Times New Roman" w:hAnsi="Times New Roman" w:cs="Times New Roman"/>
          <w:sz w:val="28"/>
          <w:szCs w:val="28"/>
        </w:rPr>
        <w:t>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1) в рамках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 xml:space="preserve"> по усмотрению администрации муниципального образования предусматривается </w:t>
      </w:r>
      <w:r w:rsidRPr="007E40EA">
        <w:rPr>
          <w:rFonts w:ascii="Times New Roman" w:hAnsi="Times New Roman" w:cs="Times New Roman"/>
          <w:sz w:val="28"/>
          <w:szCs w:val="28"/>
        </w:rPr>
        <w:t>софинансирование заинтересованными лицами не менее 5% от общей стоимости необходимых для выполнения работ;</w:t>
      </w:r>
    </w:p>
    <w:p w:rsidR="00A26362" w:rsidRPr="006C35A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2) в рамках дополнительного перечня работ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Pr="007E40EA">
        <w:rPr>
          <w:rFonts w:ascii="Times New Roman" w:hAnsi="Times New Roman" w:cs="Times New Roman"/>
          <w:sz w:val="28"/>
          <w:szCs w:val="28"/>
        </w:rPr>
        <w:t xml:space="preserve">софинансирование заинтересованными лицами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40EA">
        <w:rPr>
          <w:rFonts w:ascii="Times New Roman" w:hAnsi="Times New Roman" w:cs="Times New Roman"/>
          <w:sz w:val="28"/>
          <w:szCs w:val="28"/>
        </w:rPr>
        <w:t>% от общей стоимости необходимых для выполнения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FF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F6A0E">
        <w:rPr>
          <w:rFonts w:ascii="Times New Roman" w:hAnsi="Times New Roman" w:cs="Times New Roman"/>
          <w:sz w:val="28"/>
          <w:szCs w:val="28"/>
        </w:rPr>
        <w:t>а также оплата в полном объеме за счет средств заинтересованных лиц разр</w:t>
      </w:r>
      <w:r w:rsidRPr="006C35AA">
        <w:rPr>
          <w:rFonts w:ascii="Times New Roman" w:hAnsi="Times New Roman" w:cs="Times New Roman"/>
          <w:sz w:val="28"/>
          <w:szCs w:val="28"/>
        </w:rPr>
        <w:t xml:space="preserve">аботки проектно-сметной документации  и работ </w:t>
      </w:r>
      <w:r w:rsidRPr="006C35AA">
        <w:rPr>
          <w:rFonts w:ascii="Times New Roman" w:hAnsi="Times New Roman"/>
          <w:sz w:val="28"/>
          <w:szCs w:val="28"/>
        </w:rPr>
        <w:t xml:space="preserve">по проверке достоверности определения сметной стоимости  </w:t>
      </w:r>
      <w:r>
        <w:rPr>
          <w:rFonts w:ascii="Times New Roman" w:hAnsi="Times New Roman"/>
          <w:sz w:val="28"/>
          <w:szCs w:val="28"/>
        </w:rPr>
        <w:t>выполняемых работ по благоустройству</w:t>
      </w:r>
      <w:r w:rsidRPr="006C35AA">
        <w:rPr>
          <w:rFonts w:ascii="Times New Roman" w:hAnsi="Times New Roman" w:cs="Times New Roman"/>
          <w:sz w:val="28"/>
          <w:szCs w:val="28"/>
        </w:rPr>
        <w:t>.</w:t>
      </w:r>
    </w:p>
    <w:p w:rsidR="00A26362" w:rsidRPr="006C35AA" w:rsidRDefault="00A26362" w:rsidP="00FB5FF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C35AA">
        <w:rPr>
          <w:rFonts w:ascii="Times New Roman" w:hAnsi="Times New Roman"/>
          <w:sz w:val="28"/>
          <w:szCs w:val="28"/>
        </w:rPr>
        <w:t>Для работ, предусмотренных подпунктами «5», «6» пункта 11 раздела «б» – обязательное софинансирование заинтересованными лицами не менее 90% от общей стоимости необходимых для выполнения работ.</w:t>
      </w:r>
    </w:p>
    <w:p w:rsidR="00A26362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5AA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работах</w:t>
      </w:r>
      <w:r w:rsidRPr="007E40EA">
        <w:rPr>
          <w:rFonts w:ascii="Times New Roman" w:hAnsi="Times New Roman" w:cs="Times New Roman"/>
          <w:sz w:val="28"/>
          <w:szCs w:val="28"/>
        </w:rPr>
        <w:t xml:space="preserve">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A26362" w:rsidRDefault="00A26362" w:rsidP="00C80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A26362" w:rsidRDefault="00A26362" w:rsidP="00C80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деревьев, устройство цветочных клумб);</w:t>
      </w:r>
    </w:p>
    <w:p w:rsidR="00A26362" w:rsidRDefault="00A26362" w:rsidP="00C80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материалов, техники и т.д.;</w:t>
      </w:r>
    </w:p>
    <w:p w:rsidR="00A26362" w:rsidRPr="00DB6B03" w:rsidRDefault="00A26362" w:rsidP="00C80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E40EA">
        <w:rPr>
          <w:rFonts w:ascii="Times New Roman" w:hAnsi="Times New Roman" w:cs="Times New Roman"/>
          <w:sz w:val="28"/>
          <w:szCs w:val="28"/>
        </w:rPr>
        <w:t xml:space="preserve"> Муниципальное образование, являющееся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Кемеровской области</w:t>
      </w:r>
      <w:r w:rsidRPr="007E40EA">
        <w:rPr>
          <w:rFonts w:ascii="Times New Roman" w:hAnsi="Times New Roman" w:cs="Times New Roman"/>
          <w:sz w:val="28"/>
          <w:szCs w:val="28"/>
        </w:rPr>
        <w:t>, обязано: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40EA">
        <w:rPr>
          <w:rFonts w:ascii="Times New Roman" w:hAnsi="Times New Roman" w:cs="Times New Roman"/>
          <w:sz w:val="28"/>
          <w:szCs w:val="28"/>
        </w:rPr>
        <w:t>) Не позднее 1 апреля 2017 г. разработать и опубликовать для общественного обсуждения (со сроком обсуждения не менее 30 дней со дня опубликования) проект муниципальной программы формирования современной городской среды на 2017 год, включающ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0EA">
        <w:rPr>
          <w:rFonts w:ascii="Times New Roman" w:hAnsi="Times New Roman" w:cs="Times New Roman"/>
          <w:sz w:val="28"/>
          <w:szCs w:val="28"/>
        </w:rPr>
        <w:t>й, в том числе следующую информацию: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объем средств бюджета муниципального образования (с учетом предоставленной субсидии</w:t>
      </w:r>
      <w:r>
        <w:rPr>
          <w:rFonts w:ascii="Times New Roman" w:hAnsi="Times New Roman"/>
          <w:sz w:val="28"/>
          <w:szCs w:val="28"/>
        </w:rPr>
        <w:t xml:space="preserve"> из бюджета Кемеровской области</w:t>
      </w:r>
      <w:r w:rsidRPr="007E40EA">
        <w:rPr>
          <w:rFonts w:ascii="Times New Roman" w:hAnsi="Times New Roman"/>
          <w:sz w:val="28"/>
          <w:szCs w:val="28"/>
        </w:rPr>
        <w:t>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>. При этом проведение государственной экспертизы проектно-сметной документации, проверка достоверности и обоснованности  сметной стоимости работ не могут финансироваться за счет субсидии из бюджета Кемеровской области</w:t>
      </w:r>
      <w:r w:rsidRPr="007E40EA">
        <w:rPr>
          <w:rFonts w:ascii="Times New Roman" w:hAnsi="Times New Roman"/>
          <w:sz w:val="28"/>
          <w:szCs w:val="28"/>
        </w:rPr>
        <w:t>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соответствующий перечню, установленному настоящим</w:t>
      </w:r>
      <w:r>
        <w:rPr>
          <w:rFonts w:ascii="Times New Roman" w:hAnsi="Times New Roman"/>
          <w:sz w:val="28"/>
          <w:szCs w:val="28"/>
        </w:rPr>
        <w:t>и Правилами</w:t>
      </w:r>
      <w:r w:rsidRPr="007E40EA">
        <w:rPr>
          <w:rFonts w:ascii="Times New Roman" w:hAnsi="Times New Roman"/>
          <w:sz w:val="28"/>
          <w:szCs w:val="28"/>
        </w:rPr>
        <w:t>, с приложением визуализированного перечня образцов элементов благоустройства, предполагаемых к размещению на дворовой территории;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дополнительный перечень работ по благоустройству дворовых территорий многоквартирных домов, соответствующий перечню, установленному настоящим</w:t>
      </w:r>
      <w:r>
        <w:rPr>
          <w:rFonts w:ascii="Times New Roman" w:hAnsi="Times New Roman"/>
          <w:sz w:val="28"/>
          <w:szCs w:val="28"/>
        </w:rPr>
        <w:t>и Правилами</w:t>
      </w:r>
      <w:r w:rsidRPr="007E40EA">
        <w:rPr>
          <w:rFonts w:ascii="Times New Roman" w:hAnsi="Times New Roman"/>
          <w:sz w:val="28"/>
          <w:szCs w:val="28"/>
        </w:rPr>
        <w:t>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форм</w:t>
      </w:r>
      <w:r>
        <w:rPr>
          <w:rFonts w:ascii="Times New Roman" w:hAnsi="Times New Roman"/>
          <w:sz w:val="28"/>
          <w:szCs w:val="28"/>
        </w:rPr>
        <w:t>а и минимальная</w:t>
      </w:r>
      <w:r w:rsidRPr="007E40EA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я</w:t>
      </w:r>
      <w:r w:rsidRPr="007E40EA">
        <w:rPr>
          <w:rFonts w:ascii="Times New Roman" w:hAnsi="Times New Roman"/>
          <w:sz w:val="28"/>
          <w:szCs w:val="28"/>
        </w:rPr>
        <w:t xml:space="preserve">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форм</w:t>
      </w:r>
      <w:r>
        <w:rPr>
          <w:rFonts w:ascii="Times New Roman" w:hAnsi="Times New Roman"/>
          <w:sz w:val="28"/>
          <w:szCs w:val="28"/>
        </w:rPr>
        <w:t>а и минимальная доля</w:t>
      </w:r>
      <w:r w:rsidRPr="007E40EA">
        <w:rPr>
          <w:rFonts w:ascii="Times New Roman" w:hAnsi="Times New Roman"/>
          <w:sz w:val="28"/>
          <w:szCs w:val="28"/>
        </w:rPr>
        <w:t xml:space="preserve"> финансового и (или) трудового участия заинтересованных лиц, организаций в выполнении дополнительного перечней работ по благоустройству дворовых территорий;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нормативная</w:t>
      </w:r>
      <w:r w:rsidRPr="007E40EA">
        <w:rPr>
          <w:rFonts w:ascii="Times New Roman" w:hAnsi="Times New Roman"/>
          <w:sz w:val="28"/>
          <w:szCs w:val="28"/>
        </w:rPr>
        <w:t xml:space="preserve">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A26362" w:rsidRDefault="00A26362" w:rsidP="00D25D3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</w:t>
      </w:r>
    </w:p>
    <w:p w:rsidR="00A26362" w:rsidRPr="00D45677" w:rsidRDefault="00A26362" w:rsidP="00F90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5EA">
        <w:rPr>
          <w:rFonts w:ascii="Times New Roman" w:hAnsi="Times New Roman" w:cs="Times New Roman"/>
          <w:sz w:val="28"/>
          <w:szCs w:val="28"/>
        </w:rPr>
        <w:t xml:space="preserve">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05" w:history="1">
        <w:r w:rsidRPr="00D45677">
          <w:rPr>
            <w:rFonts w:ascii="Times New Roman" w:hAnsi="Times New Roman" w:cs="Times New Roman"/>
            <w:sz w:val="28"/>
            <w:szCs w:val="28"/>
          </w:rPr>
          <w:t>подпунктом "3"</w:t>
        </w:r>
      </w:hyperlink>
      <w:r w:rsidRPr="00D45677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45677">
        <w:rPr>
          <w:rFonts w:ascii="Times New Roman" w:hAnsi="Times New Roman"/>
          <w:sz w:val="28"/>
          <w:szCs w:val="28"/>
        </w:rPr>
        <w:t xml:space="preserve">- порядок включения предложений </w:t>
      </w:r>
      <w:r w:rsidRPr="007E40EA">
        <w:rPr>
          <w:rFonts w:ascii="Times New Roman" w:hAnsi="Times New Roman"/>
          <w:sz w:val="28"/>
          <w:szCs w:val="28"/>
        </w:rPr>
        <w:t>заинтересованных лиц о включении дворовой территории в муниципальную программу формирования современной городской среды на 2017 год, исходя из даты предоставления таких предложений при условии их соответствия установленным требованиям;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 формирования современной городской среды на 2017 год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</w:r>
    </w:p>
    <w:p w:rsidR="00A26362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 xml:space="preserve">- условие о проведении работ по благоустройству в соответствие с требованиями обеспечения доступности для </w:t>
      </w:r>
      <w:r>
        <w:rPr>
          <w:rFonts w:ascii="Times New Roman" w:hAnsi="Times New Roman"/>
          <w:sz w:val="28"/>
          <w:szCs w:val="28"/>
        </w:rPr>
        <w:t xml:space="preserve">инвалидов и иных </w:t>
      </w:r>
      <w:r w:rsidRPr="007E40EA">
        <w:rPr>
          <w:rFonts w:ascii="Times New Roman" w:hAnsi="Times New Roman"/>
          <w:sz w:val="28"/>
          <w:szCs w:val="28"/>
        </w:rPr>
        <w:t>маломобильных групп населения.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б) Не позднее 1 апреля 2017 года 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(далее – предложения),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 числе следующую информацию: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решение о включении дворовой территории в муниципальную программу формирования современной городской среды на 2017 год;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A26362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F04EC">
        <w:rPr>
          <w:rFonts w:ascii="Times New Roman" w:hAnsi="Times New Roman"/>
          <w:sz w:val="28"/>
          <w:szCs w:val="28"/>
        </w:rPr>
        <w:t>в) Не позднее 1 апреля 2017 года разработать, утвердить и опубликовать порядок общественного обсуждения проекта муниципальной программы формирования современной городской среды на 2017 год,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</w:t>
      </w:r>
      <w:r w:rsidRPr="007E40EA">
        <w:rPr>
          <w:rFonts w:ascii="Times New Roman" w:hAnsi="Times New Roman"/>
          <w:sz w:val="28"/>
          <w:szCs w:val="28"/>
        </w:rPr>
        <w:t xml:space="preserve"> предложений заинтересованных лиц, а также для осуществления контроля за реализацией программы после ее утверждения в установленном порядке;</w:t>
      </w:r>
    </w:p>
    <w:p w:rsidR="00A26362" w:rsidRPr="00C60F53" w:rsidRDefault="00A26362" w:rsidP="008F04E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60F53">
        <w:rPr>
          <w:rFonts w:ascii="Times New Roman" w:hAnsi="Times New Roman"/>
          <w:sz w:val="28"/>
          <w:szCs w:val="28"/>
        </w:rPr>
        <w:t>Проведение комиссионной оценки предложений заинтересованных лиц может осуществляться общественной комиссией с учетом технического состояния дворовой территории (степени разрушения дорожного покрытия, недостаточной ширины проезжей части, нарушения водоотвода территории, отсутствия парковок и иных свидетельствующих о недостаточном уровне благоустройства характеристик дворовой территории), доли финансового участия жителей в благоустройстве дворовой территории, их платежной дисциплине.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г) Не позднее 1 апреля 2017 года 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пункта, подлежащей обязательному благоустройству в 2017 году (далее – предложения по наиболее посещаемой территории);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д) Не позднее 25 мая 2017 г. с учетом результатов общественного обсуждения утвердить муниципальную программу формирования современной городской среды на 2017 год;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е) Не позднее 30 июня 2017 г. подготовить и утвердить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формирования современной городской среды на 2017 год, а также дизайн-проект благоустройства наиболее посещаемой муниципальной территории общего пользования населенного пункта.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</w:t>
      </w:r>
      <w:r>
        <w:rPr>
          <w:rFonts w:ascii="Times New Roman" w:hAnsi="Times New Roman"/>
          <w:sz w:val="28"/>
          <w:szCs w:val="28"/>
        </w:rPr>
        <w:t>ю на соответствующей территории;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E40EA">
        <w:rPr>
          <w:rFonts w:ascii="Times New Roman" w:hAnsi="Times New Roman"/>
          <w:sz w:val="28"/>
          <w:szCs w:val="28"/>
        </w:rPr>
        <w:t>ж) Завершить реализацию муниципальной программы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на 2017 год до конца 2017 года.</w:t>
      </w:r>
    </w:p>
    <w:p w:rsidR="00A26362" w:rsidRPr="00814BB4" w:rsidRDefault="00A26362" w:rsidP="00F47D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E40EA">
        <w:rPr>
          <w:rFonts w:ascii="Times New Roman" w:hAnsi="Times New Roman" w:cs="Times New Roman"/>
          <w:sz w:val="28"/>
          <w:szCs w:val="28"/>
        </w:rPr>
        <w:t>.</w:t>
      </w:r>
      <w:r w:rsidRPr="00814BB4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>субсидий из бюджета Кемеровской области,</w:t>
      </w:r>
      <w:r w:rsidRPr="00F47D4F">
        <w:rPr>
          <w:rFonts w:ascii="Times New Roman" w:hAnsi="Times New Roman" w:cs="Times New Roman"/>
          <w:sz w:val="28"/>
          <w:szCs w:val="28"/>
        </w:rPr>
        <w:t xml:space="preserve"> </w:t>
      </w:r>
      <w:r w:rsidRPr="00814BB4">
        <w:rPr>
          <w:rFonts w:ascii="Times New Roman" w:hAnsi="Times New Roman" w:cs="Times New Roman"/>
          <w:sz w:val="28"/>
          <w:szCs w:val="28"/>
        </w:rPr>
        <w:t xml:space="preserve">предназначенных для софинансирования муниципальных программ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4BB4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814BB4">
        <w:rPr>
          <w:rFonts w:ascii="Times New Roman" w:hAnsi="Times New Roman" w:cs="Times New Roman"/>
          <w:sz w:val="28"/>
          <w:szCs w:val="28"/>
        </w:rPr>
        <w:t>в полном объеме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4BB4">
        <w:rPr>
          <w:rFonts w:ascii="Times New Roman" w:hAnsi="Times New Roman" w:cs="Times New Roman"/>
          <w:sz w:val="28"/>
          <w:szCs w:val="28"/>
        </w:rPr>
        <w:t xml:space="preserve">получателям субсидии из бюджета </w:t>
      </w:r>
      <w:r>
        <w:rPr>
          <w:rFonts w:ascii="Times New Roman" w:hAnsi="Times New Roman" w:cs="Times New Roman"/>
          <w:sz w:val="28"/>
          <w:szCs w:val="28"/>
        </w:rPr>
        <w:t>Кемеровской области,  имеющим уровень бюджетной обеспеченности менее 0,5</w:t>
      </w:r>
      <w:r w:rsidRPr="00814BB4">
        <w:rPr>
          <w:rFonts w:ascii="Times New Roman" w:hAnsi="Times New Roman" w:cs="Times New Roman"/>
          <w:sz w:val="28"/>
          <w:szCs w:val="28"/>
        </w:rPr>
        <w:t xml:space="preserve">, не позднее 5 рабочих дней с момента заключения соглашения о предоставлении субсидии из бюджета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814BB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814BB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4BB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Кемеровской области,</w:t>
      </w:r>
      <w:r w:rsidRPr="00814BB4">
        <w:rPr>
          <w:rFonts w:ascii="Times New Roman" w:hAnsi="Times New Roman" w:cs="Times New Roman"/>
          <w:sz w:val="28"/>
          <w:szCs w:val="28"/>
        </w:rPr>
        <w:t>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>
        <w:rPr>
          <w:rFonts w:ascii="Times New Roman" w:hAnsi="Times New Roman" w:cs="Times New Roman"/>
          <w:sz w:val="28"/>
          <w:szCs w:val="28"/>
        </w:rPr>
        <w:t>15</w:t>
      </w:r>
      <w:r w:rsidRPr="007E40EA">
        <w:rPr>
          <w:rFonts w:ascii="Times New Roman" w:hAnsi="Times New Roman" w:cs="Times New Roman"/>
          <w:sz w:val="28"/>
          <w:szCs w:val="28"/>
        </w:rPr>
        <w:t>. Муниципальная программа на 2017 год формируется с учетом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40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40EA">
        <w:rPr>
          <w:rFonts w:ascii="Times New Roman" w:hAnsi="Times New Roman" w:cs="Times New Roman"/>
          <w:sz w:val="28"/>
          <w:szCs w:val="28"/>
        </w:rPr>
        <w:t xml:space="preserve"> по капитальному ремонту общего имущества многоквартирных домов и краткосрочн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40E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E40EA">
        <w:rPr>
          <w:rFonts w:ascii="Times New Roman" w:hAnsi="Times New Roman" w:cs="Times New Roman"/>
          <w:sz w:val="28"/>
          <w:szCs w:val="28"/>
        </w:rPr>
        <w:t xml:space="preserve">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7E40EA">
        <w:rPr>
          <w:rFonts w:ascii="Times New Roman" w:hAnsi="Times New Roman" w:cs="Times New Roman"/>
          <w:sz w:val="28"/>
          <w:szCs w:val="28"/>
        </w:rP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б) адресный перечень многоквартирных домов, дворовые территории которых были отобраны в соответствии с требованиями настоящих Правил. Включение дворовой территории в муниципальную программу на 2017 год без решения заинтересованных лиц не допускается;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в) объем средств муниципального бюджета (с учетом предоставленной субсидии из бюджета Кемеровской области),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 xml:space="preserve">д) дополнительный перечень работ по благоустройству дворовых территорий, соответствующий перечню, установленному </w:t>
      </w:r>
      <w:r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7E40EA">
        <w:rPr>
          <w:rFonts w:ascii="Times New Roman" w:hAnsi="Times New Roman" w:cs="Times New Roman"/>
          <w:sz w:val="28"/>
          <w:szCs w:val="28"/>
        </w:rPr>
        <w:t>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ж)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з)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40EA">
        <w:rPr>
          <w:rFonts w:ascii="Times New Roman" w:hAnsi="Times New Roman" w:cs="Times New Roman"/>
          <w:sz w:val="28"/>
          <w:szCs w:val="28"/>
        </w:rPr>
        <w:t>)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40EA">
        <w:rPr>
          <w:rFonts w:ascii="Times New Roman" w:hAnsi="Times New Roman" w:cs="Times New Roman"/>
          <w:sz w:val="28"/>
          <w:szCs w:val="28"/>
        </w:rPr>
        <w:t>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2"/>
      <w:bookmarkEnd w:id="13"/>
      <w:r>
        <w:rPr>
          <w:rFonts w:ascii="Times New Roman" w:hAnsi="Times New Roman" w:cs="Times New Roman"/>
          <w:sz w:val="28"/>
          <w:szCs w:val="28"/>
        </w:rPr>
        <w:t>16</w:t>
      </w:r>
      <w:r w:rsidRPr="007E40EA">
        <w:rPr>
          <w:rFonts w:ascii="Times New Roman" w:hAnsi="Times New Roman" w:cs="Times New Roman"/>
          <w:sz w:val="28"/>
          <w:szCs w:val="28"/>
        </w:rPr>
        <w:t>. В рамках реализации утвержденной муниципальной программы муниципального образования на 2017 год муниципальное образование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муниципальным образованием и содержащемся в муниципальной программе муниципального образования Кемеровской области на 2018 - 2022 годы, разрабатываемой муниципальным образованием в соответствии с настоящими Правилами;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муниципального образования;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муниципальным образованием в муниципальной программе программе муниципального образования на 2018 - 2022 годы, разрабатываемой муниципальным образованием в соответствии с настоящими Правилами;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е) иные мероприятия по благоустройству.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40EA">
        <w:rPr>
          <w:rFonts w:ascii="Times New Roman" w:hAnsi="Times New Roman" w:cs="Times New Roman"/>
          <w:sz w:val="28"/>
          <w:szCs w:val="28"/>
        </w:rPr>
        <w:t>. Размер субсидии i-му муниципальному образованию (С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40EA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7E40EA" w:rsidRDefault="00A26362" w:rsidP="007E40E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7F41">
        <w:rPr>
          <w:rFonts w:ascii="Times New Roman" w:hAnsi="Times New Roman" w:cs="Times New Roman"/>
          <w:position w:val="-68"/>
          <w:sz w:val="28"/>
          <w:szCs w:val="28"/>
        </w:rPr>
        <w:pict>
          <v:shape id="_x0000_i1025" style="width:186pt;height:80.25pt" coordsize="" o:spt="100" adj="0,,0" path="" filled="f" stroked="f">
            <v:stroke joinstyle="miter"/>
            <v:imagedata r:id="rId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7E40EA">
        <w:rPr>
          <w:rFonts w:ascii="Times New Roman" w:hAnsi="Times New Roman" w:cs="Times New Roman"/>
          <w:sz w:val="28"/>
          <w:szCs w:val="28"/>
        </w:rPr>
        <w:t>,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где: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i - показатель, учитывающий муниципальные образования, имеющие уровень расчетной бюджетной обеспеченности меньше или равный 1;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С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7E40EA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бюджета Кемеровской области  на текущий финансовый год для предоставления субсидий, распределяемых на соответствующий год;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В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40EA">
        <w:rPr>
          <w:rFonts w:ascii="Times New Roman" w:hAnsi="Times New Roman" w:cs="Times New Roman"/>
          <w:sz w:val="28"/>
          <w:szCs w:val="28"/>
        </w:rPr>
        <w:t xml:space="preserve"> - численность населения, проживающего на территории i-го муниципального образования;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К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7E40EA">
        <w:rPr>
          <w:rFonts w:ascii="Times New Roman" w:hAnsi="Times New Roman" w:cs="Times New Roman"/>
          <w:sz w:val="28"/>
          <w:szCs w:val="28"/>
        </w:rPr>
        <w:t xml:space="preserve"> - коэффициент корректировки;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РБО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E40EA">
        <w:rPr>
          <w:rFonts w:ascii="Times New Roman" w:hAnsi="Times New Roman" w:cs="Times New Roman"/>
          <w:sz w:val="28"/>
          <w:szCs w:val="28"/>
        </w:rPr>
        <w:t xml:space="preserve"> - уровень расчетной бюджетной обеспеченности i-го муниципального образования  на очередной финансовый год, 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40EA">
        <w:rPr>
          <w:rFonts w:ascii="Times New Roman" w:hAnsi="Times New Roman" w:cs="Times New Roman"/>
          <w:sz w:val="28"/>
          <w:szCs w:val="28"/>
        </w:rPr>
        <w:t>. Коэффициент корректировки (К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7E40EA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7E40EA" w:rsidRDefault="00A26362" w:rsidP="007E40E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К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кор</w:t>
      </w:r>
      <w:r w:rsidRPr="007E40EA">
        <w:rPr>
          <w:rFonts w:ascii="Times New Roman" w:hAnsi="Times New Roman" w:cs="Times New Roman"/>
          <w:sz w:val="28"/>
          <w:szCs w:val="28"/>
        </w:rPr>
        <w:t xml:space="preserve"> = К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мкд</w:t>
      </w:r>
      <w:r w:rsidRPr="007E40EA">
        <w:rPr>
          <w:rFonts w:ascii="Times New Roman" w:hAnsi="Times New Roman" w:cs="Times New Roman"/>
          <w:sz w:val="28"/>
          <w:szCs w:val="28"/>
        </w:rPr>
        <w:t xml:space="preserve"> x К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7E40EA">
        <w:rPr>
          <w:rFonts w:ascii="Times New Roman" w:hAnsi="Times New Roman" w:cs="Times New Roman"/>
          <w:sz w:val="28"/>
          <w:szCs w:val="28"/>
        </w:rPr>
        <w:t>,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где: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К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мкд</w:t>
      </w:r>
      <w:r w:rsidRPr="007E40EA">
        <w:rPr>
          <w:rFonts w:ascii="Times New Roman" w:hAnsi="Times New Roman" w:cs="Times New Roman"/>
          <w:sz w:val="28"/>
          <w:szCs w:val="28"/>
        </w:rPr>
        <w:t xml:space="preserve"> - индекс, присваиваемый муниципальному образованию в зависимости от количества многоквартирных домов, включенных в муниципальные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К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7E40EA">
        <w:rPr>
          <w:rFonts w:ascii="Times New Roman" w:hAnsi="Times New Roman" w:cs="Times New Roman"/>
          <w:sz w:val="28"/>
          <w:szCs w:val="28"/>
        </w:rPr>
        <w:t xml:space="preserve"> - индекс, присваиваемый муниципальному образованию в зависимости от численности населения в монопрофильных муниципальных образованиях, расположенных на территории Кемеровской области по данным Федеральной службы государственной статистики.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40EA">
        <w:rPr>
          <w:rFonts w:ascii="Times New Roman" w:hAnsi="Times New Roman" w:cs="Times New Roman"/>
          <w:sz w:val="28"/>
          <w:szCs w:val="28"/>
        </w:rPr>
        <w:t>. Увеличение размера средств бюджетов муниципальных образований, направляемых на реализацию муниципальных программ на 2017 год, не влечет обязательств по увеличению размера предоставляемой субсидии из бюджета Кемеровской области.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E40EA">
        <w:rPr>
          <w:rFonts w:ascii="Times New Roman" w:hAnsi="Times New Roman" w:cs="Times New Roman"/>
          <w:sz w:val="28"/>
          <w:szCs w:val="28"/>
        </w:rPr>
        <w:t>. В случае не исполнения муниципальным образованием обязательств, предусмотренных пунктом 1</w:t>
      </w:r>
      <w:r>
        <w:rPr>
          <w:rFonts w:ascii="Times New Roman" w:hAnsi="Times New Roman" w:cs="Times New Roman"/>
          <w:sz w:val="28"/>
          <w:szCs w:val="28"/>
        </w:rPr>
        <w:t>3 настоящих П</w:t>
      </w:r>
      <w:r w:rsidRPr="007E40EA">
        <w:rPr>
          <w:rFonts w:ascii="Times New Roman" w:hAnsi="Times New Roman" w:cs="Times New Roman"/>
          <w:sz w:val="28"/>
          <w:szCs w:val="28"/>
        </w:rPr>
        <w:t>равил, департамент жилищно-коммунального и дорожного комплекса принимает решение о перераспределении средств субсидии в пределах доведенных лимитов бюджетных обязательств на указанные цели и с учетом условий правил в срок до 15 июня.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E40EA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 образованием  Кемеровской </w:t>
      </w:r>
      <w:r w:rsidRPr="003C3722">
        <w:rPr>
          <w:rFonts w:ascii="Times New Roman" w:hAnsi="Times New Roman" w:cs="Times New Roman"/>
          <w:sz w:val="28"/>
          <w:szCs w:val="28"/>
        </w:rPr>
        <w:t xml:space="preserve">области по состоянию на 31 декабря 2017 г. допущены нарушения обязательств, предусмотренных соглашением в </w:t>
      </w:r>
      <w:r w:rsidRPr="00017B43">
        <w:rPr>
          <w:rFonts w:ascii="Times New Roman" w:hAnsi="Times New Roman" w:cs="Times New Roman"/>
          <w:sz w:val="28"/>
          <w:szCs w:val="28"/>
        </w:rPr>
        <w:t>соответствии с  пунктом 13 настоящих Правил, и в срок до первой даты представления отчетности о достижении значений показателей результативности использования субсидии</w:t>
      </w:r>
      <w:r w:rsidRPr="003C3722">
        <w:rPr>
          <w:rFonts w:ascii="Times New Roman" w:hAnsi="Times New Roman" w:cs="Times New Roman"/>
          <w:sz w:val="28"/>
          <w:szCs w:val="28"/>
        </w:rPr>
        <w:t xml:space="preserve"> из бюджета  Кемеровской области в соответствии с соглашением в 2018 году указанные нарушения не устранены, объем средств, подлежащий возврату из муниципального образования  в бюджет Кемеровской области</w:t>
      </w:r>
      <w:r w:rsidRPr="007E40EA">
        <w:rPr>
          <w:rFonts w:ascii="Times New Roman" w:hAnsi="Times New Roman" w:cs="Times New Roman"/>
          <w:sz w:val="28"/>
          <w:szCs w:val="28"/>
        </w:rPr>
        <w:t xml:space="preserve"> в срок до 1 июня 2018 г. (V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7E40EA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7E40EA" w:rsidRDefault="00A26362" w:rsidP="007E40E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V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7E40EA">
        <w:rPr>
          <w:rFonts w:ascii="Times New Roman" w:hAnsi="Times New Roman" w:cs="Times New Roman"/>
          <w:sz w:val="28"/>
          <w:szCs w:val="28"/>
        </w:rPr>
        <w:t xml:space="preserve"> = (V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7E40EA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где: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V</w:t>
      </w:r>
      <w:r w:rsidRPr="007E40EA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7E40EA">
        <w:rPr>
          <w:rFonts w:ascii="Times New Roman" w:hAnsi="Times New Roman" w:cs="Times New Roman"/>
          <w:sz w:val="28"/>
          <w:szCs w:val="28"/>
        </w:rPr>
        <w:t xml:space="preserve"> - объем субсидии, предоставленной муниципальному образованию Кемеровской области в 2017 году;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A26362" w:rsidRPr="007E40EA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субсидии из бюджета Кемеровской области;</w:t>
      </w:r>
    </w:p>
    <w:p w:rsidR="00A26362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EA">
        <w:rPr>
          <w:rFonts w:ascii="Times New Roman" w:hAnsi="Times New Roman" w:cs="Times New Roman"/>
          <w:sz w:val="28"/>
          <w:szCs w:val="28"/>
        </w:rPr>
        <w:t>k - коэффициент возврата субсидии из бюджета Кемеровской области.</w:t>
      </w:r>
    </w:p>
    <w:p w:rsidR="00A26362" w:rsidRDefault="00A26362" w:rsidP="0062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62462E" w:rsidRDefault="00A26362" w:rsidP="0062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22. Коэффициент возврата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62462E">
        <w:rPr>
          <w:rFonts w:ascii="Times New Roman" w:hAnsi="Times New Roman" w:cs="Times New Roman"/>
          <w:sz w:val="28"/>
          <w:szCs w:val="28"/>
        </w:rPr>
        <w:t xml:space="preserve"> (k) рассчитывается по формуле:</w:t>
      </w:r>
    </w:p>
    <w:p w:rsidR="00A26362" w:rsidRPr="0062462E" w:rsidRDefault="00A26362" w:rsidP="00624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62462E" w:rsidRDefault="00A26362" w:rsidP="006246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k = SUM D</w:t>
      </w:r>
      <w:r w:rsidRPr="0062462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462E">
        <w:rPr>
          <w:rFonts w:ascii="Times New Roman" w:hAnsi="Times New Roman" w:cs="Times New Roman"/>
          <w:sz w:val="28"/>
          <w:szCs w:val="28"/>
        </w:rPr>
        <w:t xml:space="preserve"> / m,</w:t>
      </w:r>
    </w:p>
    <w:p w:rsidR="00A26362" w:rsidRPr="0062462E" w:rsidRDefault="00A26362" w:rsidP="00624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62462E" w:rsidRDefault="00A26362" w:rsidP="0062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где D</w:t>
      </w:r>
      <w:r w:rsidRPr="0062462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462E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значения i-го показателя результативности использования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62462E">
        <w:rPr>
          <w:rFonts w:ascii="Times New Roman" w:hAnsi="Times New Roman" w:cs="Times New Roman"/>
          <w:sz w:val="28"/>
          <w:szCs w:val="28"/>
        </w:rPr>
        <w:t>.</w:t>
      </w:r>
    </w:p>
    <w:p w:rsidR="00A26362" w:rsidRPr="0062462E" w:rsidRDefault="00A26362" w:rsidP="0062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62462E">
        <w:rPr>
          <w:rFonts w:ascii="Times New Roman" w:hAnsi="Times New Roman" w:cs="Times New Roman"/>
          <w:sz w:val="28"/>
          <w:szCs w:val="28"/>
        </w:rPr>
        <w:t>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A26362" w:rsidRPr="0062462E" w:rsidRDefault="00A26362" w:rsidP="0062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23. Индекс, отражающий уровень недостижения значения i-го показателя результативности использования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62462E">
        <w:rPr>
          <w:rFonts w:ascii="Times New Roman" w:hAnsi="Times New Roman" w:cs="Times New Roman"/>
          <w:sz w:val="28"/>
          <w:szCs w:val="28"/>
        </w:rPr>
        <w:t xml:space="preserve"> (D</w:t>
      </w:r>
      <w:r w:rsidRPr="0062462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462E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A26362" w:rsidRPr="0062462E" w:rsidRDefault="00A26362" w:rsidP="00624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62462E" w:rsidRDefault="00A26362" w:rsidP="006246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D</w:t>
      </w:r>
      <w:r w:rsidRPr="0062462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462E">
        <w:rPr>
          <w:rFonts w:ascii="Times New Roman" w:hAnsi="Times New Roman" w:cs="Times New Roman"/>
          <w:sz w:val="28"/>
          <w:szCs w:val="28"/>
        </w:rPr>
        <w:t xml:space="preserve"> = 1 - T</w:t>
      </w:r>
      <w:r w:rsidRPr="0062462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462E">
        <w:rPr>
          <w:rFonts w:ascii="Times New Roman" w:hAnsi="Times New Roman" w:cs="Times New Roman"/>
          <w:sz w:val="28"/>
          <w:szCs w:val="28"/>
        </w:rPr>
        <w:t xml:space="preserve"> / S</w:t>
      </w:r>
      <w:r w:rsidRPr="0062462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462E">
        <w:rPr>
          <w:rFonts w:ascii="Times New Roman" w:hAnsi="Times New Roman" w:cs="Times New Roman"/>
          <w:sz w:val="28"/>
          <w:szCs w:val="28"/>
        </w:rPr>
        <w:t>,</w:t>
      </w:r>
    </w:p>
    <w:p w:rsidR="00A26362" w:rsidRPr="0062462E" w:rsidRDefault="00A26362" w:rsidP="0062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где:</w:t>
      </w:r>
    </w:p>
    <w:p w:rsidR="00A26362" w:rsidRPr="0062462E" w:rsidRDefault="00A26362" w:rsidP="0062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T</w:t>
      </w:r>
      <w:r w:rsidRPr="0062462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462E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использования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62462E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A26362" w:rsidRPr="0062462E" w:rsidRDefault="00A26362" w:rsidP="0062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E">
        <w:rPr>
          <w:rFonts w:ascii="Times New Roman" w:hAnsi="Times New Roman" w:cs="Times New Roman"/>
          <w:sz w:val="28"/>
          <w:szCs w:val="28"/>
        </w:rPr>
        <w:t>S</w:t>
      </w:r>
      <w:r w:rsidRPr="0062462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462E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использования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62462E">
        <w:rPr>
          <w:rFonts w:ascii="Times New Roman" w:hAnsi="Times New Roman" w:cs="Times New Roman"/>
          <w:sz w:val="28"/>
          <w:szCs w:val="28"/>
        </w:rPr>
        <w:t xml:space="preserve">, установленное соглашением в соответствии с </w:t>
      </w:r>
      <w:hyperlink w:anchor="P434" w:history="1">
        <w:r w:rsidRPr="00C60F53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C60F53">
        <w:rPr>
          <w:rFonts w:ascii="Times New Roman" w:hAnsi="Times New Roman" w:cs="Times New Roman"/>
          <w:sz w:val="28"/>
          <w:szCs w:val="28"/>
        </w:rPr>
        <w:t xml:space="preserve"> к </w:t>
      </w:r>
      <w:r w:rsidRPr="0062462E">
        <w:rPr>
          <w:rFonts w:ascii="Times New Roman" w:hAnsi="Times New Roman" w:cs="Times New Roman"/>
          <w:sz w:val="28"/>
          <w:szCs w:val="28"/>
        </w:rPr>
        <w:t>настоящим Правилам.</w:t>
      </w:r>
    </w:p>
    <w:p w:rsidR="00A26362" w:rsidRPr="00227119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E40EA">
        <w:rPr>
          <w:rFonts w:ascii="Times New Roman" w:hAnsi="Times New Roman" w:cs="Times New Roman"/>
          <w:sz w:val="28"/>
          <w:szCs w:val="28"/>
        </w:rPr>
        <w:t xml:space="preserve">. При расчете объема средств, подлежащих возврату из бюджета муниципального образования в бюджет Кемеровской области, в размере субсидии из бюджета Кемеровской области, предоставленной бюджету муниципального образования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Кемеровской области, осуществляющим администрирование доходов бюджета Кемеровской </w:t>
      </w:r>
      <w:r w:rsidRPr="00227119">
        <w:rPr>
          <w:rFonts w:ascii="Times New Roman" w:hAnsi="Times New Roman" w:cs="Times New Roman"/>
          <w:sz w:val="28"/>
          <w:szCs w:val="28"/>
        </w:rPr>
        <w:t>области от возврата остатков субсидий.</w:t>
      </w:r>
    </w:p>
    <w:p w:rsidR="00A26362" w:rsidRPr="00227119" w:rsidRDefault="00A26362" w:rsidP="007E40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1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19">
        <w:rPr>
          <w:rFonts w:ascii="Times New Roman" w:hAnsi="Times New Roman" w:cs="Times New Roman"/>
          <w:sz w:val="28"/>
          <w:szCs w:val="28"/>
        </w:rPr>
        <w:t>Перечисление субсидий из бюджета Кемеровской области осуществляется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жилищно-коммунального и дорожного комплекса Кемеровской области</w:t>
      </w:r>
      <w:r w:rsidRPr="00227119">
        <w:rPr>
          <w:rFonts w:ascii="Times New Roman" w:hAnsi="Times New Roman" w:cs="Times New Roman"/>
          <w:sz w:val="28"/>
          <w:szCs w:val="28"/>
        </w:rPr>
        <w:t xml:space="preserve"> на счета администраторов доходов муниципальных образований, открыты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7119">
        <w:rPr>
          <w:rFonts w:ascii="Times New Roman" w:hAnsi="Times New Roman" w:cs="Times New Roman"/>
          <w:sz w:val="28"/>
          <w:szCs w:val="28"/>
        </w:rPr>
        <w:t xml:space="preserve"> в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7119">
        <w:rPr>
          <w:rFonts w:ascii="Times New Roman" w:hAnsi="Times New Roman" w:cs="Times New Roman"/>
          <w:sz w:val="28"/>
          <w:szCs w:val="28"/>
        </w:rPr>
        <w:t xml:space="preserve"> Федерального казначейства.  </w:t>
      </w:r>
    </w:p>
    <w:p w:rsidR="00A26362" w:rsidRPr="00210CCF" w:rsidRDefault="00A26362" w:rsidP="00210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CCF">
        <w:rPr>
          <w:rFonts w:ascii="Times New Roman" w:hAnsi="Times New Roman" w:cs="Times New Roman"/>
          <w:sz w:val="28"/>
          <w:szCs w:val="28"/>
        </w:rPr>
        <w:t xml:space="preserve">. Не использованный на 1 января текущего финансового года остаток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210CCF">
        <w:rPr>
          <w:rFonts w:ascii="Times New Roman" w:hAnsi="Times New Roman" w:cs="Times New Roman"/>
          <w:sz w:val="28"/>
          <w:szCs w:val="28"/>
        </w:rPr>
        <w:t xml:space="preserve">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210CC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1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210CCF">
        <w:rPr>
          <w:rFonts w:ascii="Times New Roman" w:hAnsi="Times New Roman" w:cs="Times New Roman"/>
          <w:sz w:val="28"/>
          <w:szCs w:val="28"/>
        </w:rPr>
        <w:t xml:space="preserve">, за которым в соответствии с законодательными и иными нормативными правовыми актами закреплены источники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10CCF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62" w:rsidRDefault="00A26362" w:rsidP="00210C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227119">
        <w:rPr>
          <w:rFonts w:ascii="Times New Roman" w:hAnsi="Times New Roman" w:cs="Calibri"/>
          <w:sz w:val="28"/>
          <w:szCs w:val="28"/>
          <w:lang w:eastAsia="ru-RU"/>
        </w:rPr>
        <w:t>В случае если неиспользованный остаток субсидии не перечислен в доход бюджета Кемеровской области, указанные средства подлежат взысканию в доход</w:t>
      </w:r>
      <w:r w:rsidRPr="007E40EA">
        <w:rPr>
          <w:rFonts w:ascii="Times New Roman" w:hAnsi="Times New Roman" w:cs="Calibri"/>
          <w:sz w:val="28"/>
          <w:szCs w:val="28"/>
          <w:lang w:eastAsia="ru-RU"/>
        </w:rPr>
        <w:t xml:space="preserve"> бюджета Кемеровской области в порядке, установленном </w:t>
      </w:r>
      <w:hyperlink r:id="rId7" w:anchor="/document/12112604/entry/932" w:history="1">
        <w:r w:rsidRPr="007E40EA">
          <w:rPr>
            <w:rFonts w:ascii="Times New Roman" w:hAnsi="Times New Roman" w:cs="Calibri"/>
            <w:sz w:val="28"/>
            <w:szCs w:val="28"/>
            <w:lang w:eastAsia="ru-RU"/>
          </w:rPr>
          <w:t>бюджетным законодательством</w:t>
        </w:r>
      </w:hyperlink>
      <w:r w:rsidRPr="007E40EA">
        <w:rPr>
          <w:rFonts w:ascii="Times New Roman" w:hAnsi="Times New Roman" w:cs="Calibri"/>
          <w:sz w:val="28"/>
          <w:szCs w:val="28"/>
          <w:lang w:eastAsia="ru-RU"/>
        </w:rPr>
        <w:t xml:space="preserve"> Российской Федерации.</w:t>
      </w:r>
    </w:p>
    <w:p w:rsidR="00A26362" w:rsidRDefault="00A26362" w:rsidP="007E40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E40EA">
        <w:rPr>
          <w:rFonts w:ascii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hAnsi="Times New Roman" w:cs="Calibri"/>
          <w:sz w:val="28"/>
          <w:szCs w:val="28"/>
          <w:lang w:eastAsia="ru-RU"/>
        </w:rPr>
        <w:t>7</w:t>
      </w:r>
      <w:r w:rsidRPr="007E40EA">
        <w:rPr>
          <w:rFonts w:ascii="Times New Roman" w:hAnsi="Times New Roman" w:cs="Calibri"/>
          <w:sz w:val="28"/>
          <w:szCs w:val="28"/>
          <w:lang w:eastAsia="ru-RU"/>
        </w:rPr>
        <w:t xml:space="preserve">. Субсидия в случае ее нецелевого использования и (или) нарушения муниципальным образованием условий ее предоставления, а также в случае несоблюдения муниципальным образованием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своих </w:t>
      </w:r>
      <w:r w:rsidRPr="007E40EA">
        <w:rPr>
          <w:rFonts w:ascii="Times New Roman" w:hAnsi="Times New Roman" w:cs="Calibri"/>
          <w:sz w:val="28"/>
          <w:szCs w:val="28"/>
          <w:lang w:eastAsia="ru-RU"/>
        </w:rPr>
        <w:t>обязательств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7E40EA">
        <w:rPr>
          <w:rFonts w:ascii="Times New Roman" w:hAnsi="Times New Roman" w:cs="Calibri"/>
          <w:sz w:val="28"/>
          <w:szCs w:val="28"/>
          <w:lang w:eastAsia="ru-RU"/>
        </w:rPr>
        <w:t xml:space="preserve">подлежит взысканию в доход бюджета Кемеровской области в соответствии с </w:t>
      </w:r>
      <w:hyperlink r:id="rId8" w:anchor="/document/12112604/entry/932" w:history="1">
        <w:r w:rsidRPr="007E40EA">
          <w:rPr>
            <w:rFonts w:ascii="Times New Roman" w:hAnsi="Times New Roman" w:cs="Calibri"/>
            <w:sz w:val="28"/>
            <w:szCs w:val="28"/>
            <w:lang w:eastAsia="ru-RU"/>
          </w:rPr>
          <w:t>бюджетным законодательством</w:t>
        </w:r>
      </w:hyperlink>
      <w:r w:rsidRPr="007E40EA">
        <w:rPr>
          <w:rFonts w:ascii="Times New Roman" w:hAnsi="Times New Roman" w:cs="Calibri"/>
          <w:sz w:val="28"/>
          <w:szCs w:val="28"/>
          <w:lang w:eastAsia="ru-RU"/>
        </w:rPr>
        <w:t xml:space="preserve"> Российской Федерации.</w:t>
      </w:r>
    </w:p>
    <w:p w:rsidR="00A26362" w:rsidRPr="00C859F9" w:rsidRDefault="00A26362" w:rsidP="007E40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9F9">
        <w:rPr>
          <w:rFonts w:ascii="Times New Roman" w:hAnsi="Times New Roman" w:cs="Calibri"/>
          <w:sz w:val="28"/>
          <w:szCs w:val="28"/>
          <w:lang w:eastAsia="ru-RU"/>
        </w:rPr>
        <w:t>28. Контроль за соблюдением муниципальными образованиями Кемеровской области условий предоставления субсидий осуществляется департаментом  жилищно-коммунального и дорожного комплекса Кемеровской области и  межведомственной комиссией Кемеровской области по обеспечению реализации приоритетного проекта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C859F9">
        <w:rPr>
          <w:rFonts w:ascii="Times New Roman" w:hAnsi="Times New Roman" w:cs="Calibri"/>
          <w:sz w:val="28"/>
          <w:szCs w:val="28"/>
          <w:lang w:eastAsia="ru-RU"/>
        </w:rPr>
        <w:t>«Формирование комфортной городской среды»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, созданной в соответствии с </w:t>
      </w:r>
      <w:r w:rsidRPr="00C859F9">
        <w:rPr>
          <w:rFonts w:ascii="Times New Roman" w:hAnsi="Times New Roman" w:cs="Calibri"/>
          <w:sz w:val="28"/>
          <w:szCs w:val="28"/>
          <w:lang w:eastAsia="ru-RU"/>
        </w:rPr>
        <w:t>постановлением Губернатора Кемеровской области от 01 марта 2017г № 12-пг утвержденной</w:t>
      </w:r>
      <w:r w:rsidRPr="00C859F9">
        <w:rPr>
          <w:rFonts w:ascii="Times New Roman" w:hAnsi="Times New Roman"/>
          <w:sz w:val="28"/>
          <w:szCs w:val="28"/>
          <w:lang w:eastAsia="ru-RU"/>
        </w:rPr>
        <w:t>.</w:t>
      </w:r>
    </w:p>
    <w:p w:rsidR="00A26362" w:rsidRPr="007E40EA" w:rsidRDefault="00A26362" w:rsidP="007E40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859F9">
        <w:rPr>
          <w:rFonts w:ascii="Times New Roman" w:hAnsi="Times New Roman"/>
          <w:sz w:val="28"/>
          <w:szCs w:val="28"/>
          <w:lang w:eastAsia="ru-RU"/>
        </w:rPr>
        <w:t>29. В случае выявления в результате проведен</w:t>
      </w:r>
      <w:r w:rsidRPr="007E40EA">
        <w:rPr>
          <w:rFonts w:ascii="Times New Roman" w:hAnsi="Times New Roman"/>
          <w:sz w:val="28"/>
          <w:szCs w:val="28"/>
          <w:lang w:eastAsia="ru-RU"/>
        </w:rPr>
        <w:t xml:space="preserve">ия проверок фактов предоставления муниципальным образованием Кемеровской области недостоверных отчетов субсидия </w:t>
      </w:r>
      <w:r w:rsidRPr="007E40EA">
        <w:rPr>
          <w:rFonts w:ascii="Times New Roman" w:hAnsi="Times New Roman" w:cs="Calibri"/>
          <w:sz w:val="28"/>
          <w:szCs w:val="28"/>
          <w:lang w:eastAsia="ru-RU"/>
        </w:rPr>
        <w:t>подлежит возврату в бюджет Кемеровской области уполномоченным органом местного самоуправления</w:t>
      </w:r>
      <w:r w:rsidRPr="007E40EA">
        <w:rPr>
          <w:rFonts w:ascii="Times New Roman" w:hAnsi="Times New Roman"/>
          <w:sz w:val="28"/>
          <w:szCs w:val="28"/>
          <w:lang w:eastAsia="ru-RU"/>
        </w:rPr>
        <w:t xml:space="preserve"> в полном объеме независимо </w:t>
      </w:r>
      <w:r w:rsidRPr="007E40EA">
        <w:rPr>
          <w:rFonts w:ascii="Times New Roman" w:hAnsi="Times New Roman" w:cs="Calibri"/>
          <w:sz w:val="28"/>
          <w:szCs w:val="28"/>
          <w:lang w:eastAsia="ru-RU"/>
        </w:rPr>
        <w:t>от степени достижения показателей результативности использования субсидии.</w:t>
      </w:r>
    </w:p>
    <w:p w:rsidR="00A26362" w:rsidRPr="00F169C1" w:rsidRDefault="00A26362" w:rsidP="007A34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26362" w:rsidRPr="00F169C1" w:rsidRDefault="00A26362" w:rsidP="007A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A26362" w:rsidRPr="00F169C1" w:rsidRDefault="00A26362" w:rsidP="007A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и распределения субсидий</w:t>
      </w:r>
    </w:p>
    <w:p w:rsidR="00A26362" w:rsidRPr="00F169C1" w:rsidRDefault="00A26362" w:rsidP="007A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F169C1">
        <w:rPr>
          <w:rFonts w:ascii="Times New Roman" w:hAnsi="Times New Roman" w:cs="Times New Roman"/>
          <w:sz w:val="28"/>
          <w:szCs w:val="28"/>
        </w:rPr>
        <w:t xml:space="preserve"> бюджетам</w:t>
      </w:r>
    </w:p>
    <w:p w:rsidR="00A26362" w:rsidRPr="00F169C1" w:rsidRDefault="00A26362" w:rsidP="007A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A26362" w:rsidRPr="00F169C1" w:rsidRDefault="00A26362" w:rsidP="007A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на поддержку </w:t>
      </w:r>
    </w:p>
    <w:p w:rsidR="00A26362" w:rsidRPr="00F169C1" w:rsidRDefault="00A26362" w:rsidP="007A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</w:p>
    <w:p w:rsidR="00A26362" w:rsidRPr="00F169C1" w:rsidRDefault="00A26362" w:rsidP="007A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формирования современной</w:t>
      </w:r>
    </w:p>
    <w:p w:rsidR="00A26362" w:rsidRPr="00F169C1" w:rsidRDefault="00A26362" w:rsidP="007A3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городской среды</w:t>
      </w:r>
    </w:p>
    <w:p w:rsidR="00A26362" w:rsidRPr="00F169C1" w:rsidRDefault="00A26362" w:rsidP="007A3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7A3461" w:rsidRDefault="00A26362" w:rsidP="007A34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61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A26362" w:rsidRPr="007A3461" w:rsidRDefault="00A26362" w:rsidP="007A34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61">
        <w:rPr>
          <w:rFonts w:ascii="Times New Roman" w:hAnsi="Times New Roman" w:cs="Times New Roman"/>
          <w:b/>
          <w:sz w:val="28"/>
          <w:szCs w:val="28"/>
        </w:rPr>
        <w:t>РЕЗУЛЬТАТИВНОСТИ ИСПОЛЬЗОВАНИЯ СУБСИДИИ ИЗ БЮДЖЕТА КЕМЕРОВСКОЙ ОБЛАСТИ БЮДЖЕТАМ МУНИЦИПАЛЬНЫХ ОБРАЗОВАНИЙ</w:t>
      </w:r>
    </w:p>
    <w:p w:rsidR="00A26362" w:rsidRPr="007A3461" w:rsidRDefault="00A26362" w:rsidP="007A34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61">
        <w:rPr>
          <w:rFonts w:ascii="Times New Roman" w:hAnsi="Times New Roman" w:cs="Times New Roman"/>
          <w:b/>
          <w:sz w:val="28"/>
          <w:szCs w:val="28"/>
        </w:rPr>
        <w:t xml:space="preserve">НА ПОДДЕРЖКУ </w:t>
      </w:r>
    </w:p>
    <w:p w:rsidR="00A26362" w:rsidRPr="007A3461" w:rsidRDefault="00A26362" w:rsidP="007A34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61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A26362" w:rsidRPr="007A3461" w:rsidRDefault="00A26362" w:rsidP="007A34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61">
        <w:rPr>
          <w:rFonts w:ascii="Times New Roman" w:hAnsi="Times New Roman" w:cs="Times New Roman"/>
          <w:b/>
          <w:sz w:val="28"/>
          <w:szCs w:val="28"/>
        </w:rPr>
        <w:t>ФОРМИРОВАНИЯ СОВРЕМЕННОЙ ГОРОДСКОЙ СРЕДЫ</w:t>
      </w: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Pr="008F76D5" w:rsidRDefault="00A26362" w:rsidP="007A3461">
      <w:pPr>
        <w:pStyle w:val="ConsPlusNormal"/>
        <w:ind w:firstLine="709"/>
        <w:jc w:val="center"/>
        <w:rPr>
          <w:rFonts w:ascii="Times New Roman" w:hAnsi="Times New Roman"/>
          <w:sz w:val="24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4616"/>
        <w:gridCol w:w="1701"/>
        <w:gridCol w:w="2239"/>
        <w:gridCol w:w="1021"/>
      </w:tblGrid>
      <w:tr w:rsidR="00A26362" w:rsidRPr="003C2198" w:rsidTr="00BB3EBF">
        <w:tc>
          <w:tcPr>
            <w:tcW w:w="624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N </w:t>
            </w:r>
            <w:r w:rsidRPr="00A577FC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616" w:type="dxa"/>
          </w:tcPr>
          <w:p w:rsidR="00A26362" w:rsidRPr="00A577FC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Наименование обязательства</w:t>
            </w:r>
          </w:p>
        </w:tc>
        <w:tc>
          <w:tcPr>
            <w:tcW w:w="1701" w:type="dxa"/>
          </w:tcPr>
          <w:p w:rsidR="00A26362" w:rsidRPr="00A577FC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3260" w:type="dxa"/>
            <w:gridSpan w:val="2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 xml:space="preserve">Плановое значение </w:t>
            </w:r>
          </w:p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показателя результативности</w:t>
            </w:r>
          </w:p>
        </w:tc>
      </w:tr>
      <w:tr w:rsidR="00A26362" w:rsidRPr="003C2198" w:rsidTr="00BB3EBF">
        <w:tc>
          <w:tcPr>
            <w:tcW w:w="624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16" w:type="dxa"/>
          </w:tcPr>
          <w:p w:rsidR="00A26362" w:rsidRPr="00A577FC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2017</w:t>
            </w:r>
          </w:p>
        </w:tc>
        <w:tc>
          <w:tcPr>
            <w:tcW w:w="1701" w:type="dxa"/>
          </w:tcPr>
          <w:p w:rsidR="00A26362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не позднее 1 апреля 2017 г.</w:t>
            </w:r>
          </w:p>
          <w:p w:rsidR="00A26362" w:rsidRPr="00916B37" w:rsidRDefault="00A26362" w:rsidP="00BB3EB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39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Опубликование программы в установленный срок</w:t>
            </w:r>
          </w:p>
        </w:tc>
        <w:tc>
          <w:tcPr>
            <w:tcW w:w="1021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26362" w:rsidRPr="003C2198" w:rsidTr="00BB3EBF">
        <w:tc>
          <w:tcPr>
            <w:tcW w:w="624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16" w:type="dxa"/>
          </w:tcPr>
          <w:p w:rsidR="00A26362" w:rsidRPr="00A577FC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      </w:r>
          </w:p>
        </w:tc>
        <w:tc>
          <w:tcPr>
            <w:tcW w:w="1701" w:type="dxa"/>
          </w:tcPr>
          <w:p w:rsidR="00A26362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не позднее 1 апреля 2017 года</w:t>
            </w:r>
          </w:p>
          <w:p w:rsidR="00A26362" w:rsidRPr="00A577FC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Опубликование порядка в установленный срок</w:t>
            </w:r>
          </w:p>
        </w:tc>
        <w:tc>
          <w:tcPr>
            <w:tcW w:w="1021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26362" w:rsidRPr="003C2198" w:rsidTr="00BB3EBF">
        <w:tc>
          <w:tcPr>
            <w:tcW w:w="624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616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2017 год,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01" w:type="dxa"/>
          </w:tcPr>
          <w:p w:rsidR="00A26362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не позднее 1 апреля 2017 г.</w:t>
            </w:r>
          </w:p>
          <w:p w:rsidR="00A26362" w:rsidRPr="00A577FC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Опубликование порядка в установленный срок</w:t>
            </w:r>
          </w:p>
        </w:tc>
        <w:tc>
          <w:tcPr>
            <w:tcW w:w="1021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26362" w:rsidRPr="003C2198" w:rsidTr="00BB3EBF">
        <w:tc>
          <w:tcPr>
            <w:tcW w:w="624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616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пункта, подлежащей обязательному благоустройству в 2017 году.</w:t>
            </w:r>
          </w:p>
        </w:tc>
        <w:tc>
          <w:tcPr>
            <w:tcW w:w="1701" w:type="dxa"/>
          </w:tcPr>
          <w:p w:rsidR="00A26362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не позднее 1 апреля 2017 г.</w:t>
            </w:r>
          </w:p>
          <w:p w:rsidR="00A26362" w:rsidRPr="00A577FC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Опубликование порядка в установленный срок</w:t>
            </w:r>
          </w:p>
        </w:tc>
        <w:tc>
          <w:tcPr>
            <w:tcW w:w="1021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26362" w:rsidRPr="003C2198" w:rsidTr="00BB3EBF">
        <w:tc>
          <w:tcPr>
            <w:tcW w:w="624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616" w:type="dxa"/>
          </w:tcPr>
          <w:p w:rsidR="00A26362" w:rsidRPr="00A577FC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Утверждение муниципальной программы формирования современной городской среды на 2017 год с учетом результатов общественного обсуждения.</w:t>
            </w:r>
          </w:p>
        </w:tc>
        <w:tc>
          <w:tcPr>
            <w:tcW w:w="1701" w:type="dxa"/>
          </w:tcPr>
          <w:p w:rsidR="00A26362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не позднее 25 мая 2017 г.</w:t>
            </w:r>
          </w:p>
          <w:p w:rsidR="00A26362" w:rsidRPr="00916B37" w:rsidRDefault="00A26362" w:rsidP="00BB3EB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39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Утверждение программы в установленный срок</w:t>
            </w:r>
          </w:p>
        </w:tc>
        <w:tc>
          <w:tcPr>
            <w:tcW w:w="1021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26362" w:rsidRPr="003C2198" w:rsidTr="00BB3EBF">
        <w:tc>
          <w:tcPr>
            <w:tcW w:w="624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616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 xml:space="preserve">Подготовка и утверждение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формирования современной городской среды на 2017 год, а также дизайн-проект благоустройства наиболее посещаемой муниципальной территории общего пользования населенного пункта. </w:t>
            </w:r>
          </w:p>
        </w:tc>
        <w:tc>
          <w:tcPr>
            <w:tcW w:w="1701" w:type="dxa"/>
          </w:tcPr>
          <w:p w:rsidR="00A26362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не позднее 1 июля 2017 г.</w:t>
            </w:r>
          </w:p>
          <w:p w:rsidR="00A26362" w:rsidRPr="00916B37" w:rsidRDefault="00A26362" w:rsidP="00BB3EB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39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100% утверждённых в установленный срок дизайн-проектов</w:t>
            </w:r>
          </w:p>
        </w:tc>
        <w:tc>
          <w:tcPr>
            <w:tcW w:w="1021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26362" w:rsidRPr="003C2198" w:rsidTr="00BB3EBF">
        <w:tc>
          <w:tcPr>
            <w:tcW w:w="624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616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Завершение реализации муниципальной программы формирования современной городской среды на 2017 год</w:t>
            </w:r>
          </w:p>
        </w:tc>
        <w:tc>
          <w:tcPr>
            <w:tcW w:w="1701" w:type="dxa"/>
          </w:tcPr>
          <w:p w:rsidR="00A26362" w:rsidRPr="00A577FC" w:rsidRDefault="00A26362" w:rsidP="00BB3EB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не позднее 31 декабря 2017</w:t>
            </w:r>
          </w:p>
        </w:tc>
        <w:tc>
          <w:tcPr>
            <w:tcW w:w="2239" w:type="dxa"/>
          </w:tcPr>
          <w:p w:rsidR="00A26362" w:rsidRPr="00A577FC" w:rsidRDefault="00A26362" w:rsidP="00BB3EBF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100% объектов, предусмотренных муниципальной программой благоустроены</w:t>
            </w:r>
          </w:p>
        </w:tc>
        <w:tc>
          <w:tcPr>
            <w:tcW w:w="1021" w:type="dxa"/>
          </w:tcPr>
          <w:p w:rsidR="00A26362" w:rsidRPr="00A577FC" w:rsidRDefault="00A26362" w:rsidP="00BB3E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77F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7A3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362" w:rsidRPr="00F169C1" w:rsidRDefault="00A263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N 2</w:t>
      </w:r>
    </w:p>
    <w:p w:rsidR="00A26362" w:rsidRPr="00F169C1" w:rsidRDefault="00A2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A26362" w:rsidRPr="00F169C1" w:rsidRDefault="00A2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и распределения субсидий</w:t>
      </w:r>
    </w:p>
    <w:p w:rsidR="00A26362" w:rsidRPr="00F169C1" w:rsidRDefault="00A2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F169C1">
        <w:rPr>
          <w:rFonts w:ascii="Times New Roman" w:hAnsi="Times New Roman" w:cs="Times New Roman"/>
          <w:sz w:val="28"/>
          <w:szCs w:val="28"/>
        </w:rPr>
        <w:t>бюджетам</w:t>
      </w:r>
    </w:p>
    <w:p w:rsidR="00A26362" w:rsidRPr="00F169C1" w:rsidRDefault="00A2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A26362" w:rsidRPr="00F169C1" w:rsidRDefault="00A2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169C1">
        <w:rPr>
          <w:rFonts w:ascii="Times New Roman" w:hAnsi="Times New Roman" w:cs="Times New Roman"/>
          <w:sz w:val="28"/>
          <w:szCs w:val="28"/>
        </w:rPr>
        <w:t>программ</w:t>
      </w:r>
    </w:p>
    <w:p w:rsidR="00A26362" w:rsidRPr="00F169C1" w:rsidRDefault="00A2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формирования современной</w:t>
      </w:r>
    </w:p>
    <w:p w:rsidR="00A26362" w:rsidRPr="00F169C1" w:rsidRDefault="00A26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городской среды</w:t>
      </w:r>
    </w:p>
    <w:p w:rsidR="00A26362" w:rsidRDefault="00A2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Default="00A26362" w:rsidP="006246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5" w:name="P196"/>
      <w:bookmarkEnd w:id="15"/>
      <w:r w:rsidRPr="006246A4">
        <w:rPr>
          <w:rFonts w:ascii="Times New Roman" w:hAnsi="Times New Roman"/>
          <w:b/>
          <w:sz w:val="24"/>
          <w:szCs w:val="24"/>
        </w:rPr>
        <w:t>РАСПРЕДЕЛЕНИЕ СУБСИДИЙ, ПРЕДОСТАВЛЯЕМЫХ В 2017 ГОДУ ИЗ БЮДЖЕТА</w:t>
      </w:r>
      <w:r>
        <w:rPr>
          <w:rFonts w:ascii="Times New Roman" w:hAnsi="Times New Roman"/>
          <w:b/>
          <w:sz w:val="24"/>
          <w:szCs w:val="24"/>
        </w:rPr>
        <w:t xml:space="preserve"> КЕМЕРОВСКОЙ ОБЛАСТИ</w:t>
      </w:r>
      <w:r w:rsidRPr="006246A4">
        <w:rPr>
          <w:rFonts w:ascii="Times New Roman" w:hAnsi="Times New Roman"/>
          <w:b/>
          <w:sz w:val="24"/>
          <w:szCs w:val="24"/>
        </w:rPr>
        <w:t xml:space="preserve"> БЮДЖЕТАМ </w:t>
      </w:r>
      <w:r>
        <w:rPr>
          <w:rFonts w:ascii="Times New Roman" w:hAnsi="Times New Roman"/>
          <w:b/>
          <w:sz w:val="24"/>
          <w:szCs w:val="24"/>
        </w:rPr>
        <w:t xml:space="preserve">МУНИЦИПАЛЬНЫХ ОБРАЗОВАНИЙ </w:t>
      </w:r>
      <w:r w:rsidRPr="006246A4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ФОРМИРОВАНИЕ СОВРЕМЕННОЙ ГОРОДСКОЙ СРЕДЫ</w:t>
      </w:r>
    </w:p>
    <w:p w:rsidR="00A26362" w:rsidRDefault="00A26362" w:rsidP="006246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3078"/>
        <w:gridCol w:w="2006"/>
        <w:gridCol w:w="543"/>
        <w:gridCol w:w="543"/>
        <w:gridCol w:w="541"/>
        <w:gridCol w:w="1096"/>
        <w:gridCol w:w="466"/>
        <w:gridCol w:w="543"/>
      </w:tblGrid>
      <w:tr w:rsidR="00A26362" w:rsidRPr="00617D12" w:rsidTr="00334E24"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lang w:eastAsia="ru-RU"/>
              </w:rPr>
              <w:t>Мероприятие «Поддержка государственной программы Кемеровской области и муниципальных программ формирования современной городской среды»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893 048,2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65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241 123,0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679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651 925,2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17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lang w:eastAsia="ru-RU"/>
              </w:rPr>
              <w:t>Благоустройство дворовых территорий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595 365,5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4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160 748,7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24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 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434 616,8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Город Кемерово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72 000,0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1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194 666,7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Новокузнецкий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66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97 333,3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Междуреченский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14 400,0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125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38 933,3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Таштагольский муниципальный район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35 365,5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9 548,7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6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25 816,8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Анжеро-Судженский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5 040,0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830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13 626,7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Тайгинский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125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4 866,7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Юргинский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5 040,0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21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13 626,7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.1.8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Калтанский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6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7 300,0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Прокопьевский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68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7 300,0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Мысковский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125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4 866,7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1.11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Березовский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21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4 866,7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1.12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Полысаевский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6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4 866,7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1.13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Осинниковский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68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4 866,7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1.14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Киселевский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125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4 866,7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1.15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Ленинск-Кузнецкий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125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4 866,7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1.16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Яшкинский муниципальный район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627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1 946,7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80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lang w:eastAsia="ru-RU"/>
              </w:rPr>
              <w:t>Благоустройство иных объектов инфраструктуры городской среды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297 682,7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80 374,3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857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217 308,4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Город Кемерово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1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97 333,3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Новокузнецкий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18 000,0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66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48 666,7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Междуреченский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26 666,7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67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19 466,7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Таштагольский муниципальный район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17 682,7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4 774,3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6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12 908,4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Анжеро-Судженский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2 520,0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197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6 813,3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2.6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Тайгинский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125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2.7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Юргинский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2 520,0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21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6 813,3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2.8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Калтанский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1 350,0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6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3 650,0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2.9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Прокопьевский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1 350,0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68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3 650,0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2.10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Мысковский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125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2.11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Березовский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21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2.12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Полысаевский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6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2.13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Осинниковский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68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2.14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Киселевский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863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2.15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Ленинск-Кузнецкий городской округ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768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2 433,3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378"/>
        </w:trPr>
        <w:tc>
          <w:tcPr>
            <w:tcW w:w="931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2.16</w:t>
            </w:r>
          </w:p>
        </w:tc>
        <w:tc>
          <w:tcPr>
            <w:tcW w:w="3078" w:type="dxa"/>
            <w:vMerge w:val="restart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Яшкинский муниципальный район</w:t>
            </w: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Всего          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1 333,3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412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областной бюджет  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26362" w:rsidRPr="00617D12" w:rsidTr="00334E24">
        <w:trPr>
          <w:trHeight w:val="2830"/>
        </w:trPr>
        <w:tc>
          <w:tcPr>
            <w:tcW w:w="931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78" w:type="dxa"/>
            <w:vMerge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иные не запрещенные законодательством источники:  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местный бюджет </w:t>
            </w:r>
          </w:p>
          <w:p w:rsidR="00A26362" w:rsidRPr="00334E24" w:rsidRDefault="00A26362" w:rsidP="00334E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lang w:eastAsia="ru-RU"/>
              </w:rPr>
              <w:t xml:space="preserve">средства юридических и физических лиц  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973,3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dxa"/>
            <w:vAlign w:val="center"/>
          </w:tcPr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62" w:rsidRPr="00334E24" w:rsidRDefault="00A26362" w:rsidP="0033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4E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26362" w:rsidRDefault="00A26362" w:rsidP="006246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26362" w:rsidRDefault="00A26362" w:rsidP="006246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26362" w:rsidRDefault="00A26362" w:rsidP="006246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26362" w:rsidRDefault="00A26362" w:rsidP="006246A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26362" w:rsidRPr="006246A4" w:rsidRDefault="00A26362" w:rsidP="00624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362" w:rsidRPr="00F169C1" w:rsidRDefault="00A2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F169C1" w:rsidRDefault="00A26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362" w:rsidRPr="001D7336" w:rsidRDefault="00A263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6362" w:rsidRDefault="00A263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26362" w:rsidSect="00F1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AD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3C8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A8D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B4E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2C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907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E7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AA1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9C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cs="Times New Roman" w:hint="default"/>
      </w:rPr>
    </w:lvl>
  </w:abstractNum>
  <w:abstractNum w:abstractNumId="11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A863F7"/>
    <w:multiLevelType w:val="hybridMultilevel"/>
    <w:tmpl w:val="F9DE6DB8"/>
    <w:lvl w:ilvl="0" w:tplc="2008514A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3">
    <w:nsid w:val="2BD424CB"/>
    <w:multiLevelType w:val="multilevel"/>
    <w:tmpl w:val="14C05C58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4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DD16E74"/>
    <w:multiLevelType w:val="multilevel"/>
    <w:tmpl w:val="594AD98E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6">
    <w:nsid w:val="3E5B7124"/>
    <w:multiLevelType w:val="multilevel"/>
    <w:tmpl w:val="8BE0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3EDD6A7E"/>
    <w:multiLevelType w:val="multilevel"/>
    <w:tmpl w:val="5852D9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3FB963F4"/>
    <w:multiLevelType w:val="multilevel"/>
    <w:tmpl w:val="E23EF344"/>
    <w:lvl w:ilvl="0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9">
    <w:nsid w:val="400660EC"/>
    <w:multiLevelType w:val="multilevel"/>
    <w:tmpl w:val="E23EF344"/>
    <w:lvl w:ilvl="0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0">
    <w:nsid w:val="401B7EA2"/>
    <w:multiLevelType w:val="multilevel"/>
    <w:tmpl w:val="A4667A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45342BC8"/>
    <w:multiLevelType w:val="hybridMultilevel"/>
    <w:tmpl w:val="188E5954"/>
    <w:lvl w:ilvl="0" w:tplc="0F6C194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2">
    <w:nsid w:val="4B89037A"/>
    <w:multiLevelType w:val="hybridMultilevel"/>
    <w:tmpl w:val="FA869046"/>
    <w:lvl w:ilvl="0" w:tplc="4AFC04D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3">
    <w:nsid w:val="4CA35AE4"/>
    <w:multiLevelType w:val="multilevel"/>
    <w:tmpl w:val="59160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3DC70AD"/>
    <w:multiLevelType w:val="multilevel"/>
    <w:tmpl w:val="972026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54F453E7"/>
    <w:multiLevelType w:val="multilevel"/>
    <w:tmpl w:val="04D23C3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27">
    <w:nsid w:val="5A34515D"/>
    <w:multiLevelType w:val="multilevel"/>
    <w:tmpl w:val="E23EF34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/>
      </w:rPr>
    </w:lvl>
  </w:abstractNum>
  <w:abstractNum w:abstractNumId="28">
    <w:nsid w:val="608C1D60"/>
    <w:multiLevelType w:val="multilevel"/>
    <w:tmpl w:val="60341C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2081F3E"/>
    <w:multiLevelType w:val="hybridMultilevel"/>
    <w:tmpl w:val="FC10A9EA"/>
    <w:lvl w:ilvl="0" w:tplc="2508F642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3A27BFD"/>
    <w:multiLevelType w:val="multilevel"/>
    <w:tmpl w:val="B14C5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B0E4819"/>
    <w:multiLevelType w:val="hybridMultilevel"/>
    <w:tmpl w:val="2FE023F2"/>
    <w:lvl w:ilvl="0" w:tplc="7FC4EE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2">
    <w:nsid w:val="6B9C1C64"/>
    <w:multiLevelType w:val="hybridMultilevel"/>
    <w:tmpl w:val="5FA25A6C"/>
    <w:lvl w:ilvl="0" w:tplc="1FCC4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C721760"/>
    <w:multiLevelType w:val="multilevel"/>
    <w:tmpl w:val="DC7638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25"/>
  </w:num>
  <w:num w:numId="5">
    <w:abstractNumId w:val="15"/>
  </w:num>
  <w:num w:numId="6">
    <w:abstractNumId w:val="12"/>
  </w:num>
  <w:num w:numId="7">
    <w:abstractNumId w:val="31"/>
  </w:num>
  <w:num w:numId="8">
    <w:abstractNumId w:val="13"/>
  </w:num>
  <w:num w:numId="9">
    <w:abstractNumId w:val="16"/>
  </w:num>
  <w:num w:numId="10">
    <w:abstractNumId w:val="22"/>
  </w:num>
  <w:num w:numId="11">
    <w:abstractNumId w:val="21"/>
  </w:num>
  <w:num w:numId="12">
    <w:abstractNumId w:val="30"/>
  </w:num>
  <w:num w:numId="13">
    <w:abstractNumId w:val="17"/>
  </w:num>
  <w:num w:numId="14">
    <w:abstractNumId w:val="28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26"/>
  </w:num>
  <w:num w:numId="31">
    <w:abstractNumId w:val="10"/>
  </w:num>
  <w:num w:numId="32">
    <w:abstractNumId w:val="11"/>
  </w:num>
  <w:num w:numId="33">
    <w:abstractNumId w:val="1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9C"/>
    <w:rsid w:val="00001E78"/>
    <w:rsid w:val="00014572"/>
    <w:rsid w:val="00017B43"/>
    <w:rsid w:val="00023C61"/>
    <w:rsid w:val="0002665A"/>
    <w:rsid w:val="00044301"/>
    <w:rsid w:val="00077C46"/>
    <w:rsid w:val="000A25D4"/>
    <w:rsid w:val="000D70C2"/>
    <w:rsid w:val="000E48EB"/>
    <w:rsid w:val="000F2808"/>
    <w:rsid w:val="00101853"/>
    <w:rsid w:val="00150450"/>
    <w:rsid w:val="001518F2"/>
    <w:rsid w:val="001602F1"/>
    <w:rsid w:val="00160603"/>
    <w:rsid w:val="00180419"/>
    <w:rsid w:val="001A55B7"/>
    <w:rsid w:val="001D3259"/>
    <w:rsid w:val="001D68A1"/>
    <w:rsid w:val="001D7336"/>
    <w:rsid w:val="00204A59"/>
    <w:rsid w:val="00210CCF"/>
    <w:rsid w:val="00211227"/>
    <w:rsid w:val="00227119"/>
    <w:rsid w:val="00260301"/>
    <w:rsid w:val="002641C3"/>
    <w:rsid w:val="002A0C6B"/>
    <w:rsid w:val="002A2C04"/>
    <w:rsid w:val="002C1416"/>
    <w:rsid w:val="002C42C0"/>
    <w:rsid w:val="002C5345"/>
    <w:rsid w:val="002F131C"/>
    <w:rsid w:val="00334E24"/>
    <w:rsid w:val="00347B21"/>
    <w:rsid w:val="00352D75"/>
    <w:rsid w:val="0035645C"/>
    <w:rsid w:val="0036109C"/>
    <w:rsid w:val="00377254"/>
    <w:rsid w:val="00386045"/>
    <w:rsid w:val="0038667B"/>
    <w:rsid w:val="003A639B"/>
    <w:rsid w:val="003B5E73"/>
    <w:rsid w:val="003C1C10"/>
    <w:rsid w:val="003C2198"/>
    <w:rsid w:val="003C3722"/>
    <w:rsid w:val="003E796B"/>
    <w:rsid w:val="003F2629"/>
    <w:rsid w:val="003F423C"/>
    <w:rsid w:val="004172CE"/>
    <w:rsid w:val="00420E73"/>
    <w:rsid w:val="004331B7"/>
    <w:rsid w:val="00456F78"/>
    <w:rsid w:val="00496EF8"/>
    <w:rsid w:val="004B7405"/>
    <w:rsid w:val="004E148F"/>
    <w:rsid w:val="004F6E75"/>
    <w:rsid w:val="00527079"/>
    <w:rsid w:val="006067B5"/>
    <w:rsid w:val="006173DF"/>
    <w:rsid w:val="00617D12"/>
    <w:rsid w:val="0062462E"/>
    <w:rsid w:val="006246A4"/>
    <w:rsid w:val="00624A6F"/>
    <w:rsid w:val="0062571A"/>
    <w:rsid w:val="00647D4F"/>
    <w:rsid w:val="00680CA5"/>
    <w:rsid w:val="006C35AA"/>
    <w:rsid w:val="006D123D"/>
    <w:rsid w:val="006E4B22"/>
    <w:rsid w:val="006F133E"/>
    <w:rsid w:val="006F3F44"/>
    <w:rsid w:val="007157B2"/>
    <w:rsid w:val="007344CF"/>
    <w:rsid w:val="0077047C"/>
    <w:rsid w:val="007A3461"/>
    <w:rsid w:val="007A6F14"/>
    <w:rsid w:val="007B226A"/>
    <w:rsid w:val="007E40EA"/>
    <w:rsid w:val="00814BB4"/>
    <w:rsid w:val="00815DAE"/>
    <w:rsid w:val="008502B3"/>
    <w:rsid w:val="00877529"/>
    <w:rsid w:val="008B7379"/>
    <w:rsid w:val="008E73C1"/>
    <w:rsid w:val="008E7F41"/>
    <w:rsid w:val="008F04EC"/>
    <w:rsid w:val="008F096E"/>
    <w:rsid w:val="008F5489"/>
    <w:rsid w:val="008F76D5"/>
    <w:rsid w:val="00903912"/>
    <w:rsid w:val="009158E5"/>
    <w:rsid w:val="0091685D"/>
    <w:rsid w:val="00916B37"/>
    <w:rsid w:val="009172EC"/>
    <w:rsid w:val="0093441C"/>
    <w:rsid w:val="009B6379"/>
    <w:rsid w:val="00A03188"/>
    <w:rsid w:val="00A26362"/>
    <w:rsid w:val="00A5734E"/>
    <w:rsid w:val="00A577FC"/>
    <w:rsid w:val="00A74F4B"/>
    <w:rsid w:val="00AA3DC5"/>
    <w:rsid w:val="00AA67D9"/>
    <w:rsid w:val="00AC31C8"/>
    <w:rsid w:val="00AE3D80"/>
    <w:rsid w:val="00AF1543"/>
    <w:rsid w:val="00AF6E91"/>
    <w:rsid w:val="00AF7350"/>
    <w:rsid w:val="00B252FC"/>
    <w:rsid w:val="00B57377"/>
    <w:rsid w:val="00B84D72"/>
    <w:rsid w:val="00B85064"/>
    <w:rsid w:val="00B8551E"/>
    <w:rsid w:val="00B97044"/>
    <w:rsid w:val="00BB3EBF"/>
    <w:rsid w:val="00BC1D60"/>
    <w:rsid w:val="00C43ABF"/>
    <w:rsid w:val="00C47806"/>
    <w:rsid w:val="00C60F53"/>
    <w:rsid w:val="00C640A8"/>
    <w:rsid w:val="00C73448"/>
    <w:rsid w:val="00C80A57"/>
    <w:rsid w:val="00C859F9"/>
    <w:rsid w:val="00C95CA2"/>
    <w:rsid w:val="00CA66E1"/>
    <w:rsid w:val="00CD09C2"/>
    <w:rsid w:val="00CD28F2"/>
    <w:rsid w:val="00CD2F81"/>
    <w:rsid w:val="00CD65F9"/>
    <w:rsid w:val="00CF340B"/>
    <w:rsid w:val="00CF6A0E"/>
    <w:rsid w:val="00D02D0C"/>
    <w:rsid w:val="00D038E6"/>
    <w:rsid w:val="00D155F7"/>
    <w:rsid w:val="00D25D39"/>
    <w:rsid w:val="00D335CA"/>
    <w:rsid w:val="00D45677"/>
    <w:rsid w:val="00D60909"/>
    <w:rsid w:val="00D86050"/>
    <w:rsid w:val="00DB61D2"/>
    <w:rsid w:val="00DB6B03"/>
    <w:rsid w:val="00DB7538"/>
    <w:rsid w:val="00DE3C61"/>
    <w:rsid w:val="00DF21D0"/>
    <w:rsid w:val="00E134BC"/>
    <w:rsid w:val="00E163AB"/>
    <w:rsid w:val="00E4179C"/>
    <w:rsid w:val="00E77E3D"/>
    <w:rsid w:val="00E80DBC"/>
    <w:rsid w:val="00EB4441"/>
    <w:rsid w:val="00ED72CA"/>
    <w:rsid w:val="00EE0E5E"/>
    <w:rsid w:val="00EF5960"/>
    <w:rsid w:val="00F169C1"/>
    <w:rsid w:val="00F47D4F"/>
    <w:rsid w:val="00F744F0"/>
    <w:rsid w:val="00F75C23"/>
    <w:rsid w:val="00F905EA"/>
    <w:rsid w:val="00F95AA1"/>
    <w:rsid w:val="00FB5BC0"/>
    <w:rsid w:val="00FB5FF4"/>
    <w:rsid w:val="00FE4BE8"/>
    <w:rsid w:val="00FF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2FC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52FC"/>
    <w:pPr>
      <w:keepNext/>
      <w:tabs>
        <w:tab w:val="left" w:pos="1560"/>
        <w:tab w:val="left" w:pos="1843"/>
        <w:tab w:val="left" w:pos="2127"/>
      </w:tabs>
      <w:spacing w:after="0" w:line="240" w:lineRule="auto"/>
      <w:ind w:right="-851" w:firstLine="720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52FC"/>
    <w:pPr>
      <w:keepNext/>
      <w:tabs>
        <w:tab w:val="left" w:pos="1560"/>
        <w:tab w:val="left" w:pos="1843"/>
        <w:tab w:val="left" w:pos="2127"/>
      </w:tabs>
      <w:spacing w:after="0" w:line="240" w:lineRule="auto"/>
      <w:ind w:firstLine="72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52FC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52F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52FC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52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52FC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52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52F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52FC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52FC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17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4179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417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aliases w:val="Знак,Знак1"/>
    <w:basedOn w:val="Normal"/>
    <w:link w:val="HeaderChar"/>
    <w:uiPriority w:val="99"/>
    <w:rsid w:val="00B25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aliases w:val="Знак Char,Знак1 Char"/>
    <w:basedOn w:val="DefaultParagraphFont"/>
    <w:link w:val="Header"/>
    <w:uiPriority w:val="99"/>
    <w:locked/>
    <w:rsid w:val="00B252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252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52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252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B252FC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B25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aliases w:val="Знак2"/>
    <w:basedOn w:val="Normal"/>
    <w:link w:val="BodyTextChar"/>
    <w:uiPriority w:val="99"/>
    <w:rsid w:val="00B252F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Знак2 Char"/>
    <w:basedOn w:val="DefaultParagraphFont"/>
    <w:link w:val="BodyText"/>
    <w:uiPriority w:val="99"/>
    <w:locked/>
    <w:rsid w:val="00B252F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252F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52FC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">
    <w:name w:val="Абзац списка11"/>
    <w:basedOn w:val="Normal"/>
    <w:uiPriority w:val="99"/>
    <w:rsid w:val="00B252F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252FC"/>
    <w:rPr>
      <w:rFonts w:cs="Times New Roman"/>
      <w:color w:val="0000FF"/>
      <w:u w:val="single"/>
    </w:rPr>
  </w:style>
  <w:style w:type="paragraph" w:customStyle="1" w:styleId="xl63">
    <w:name w:val="xl63"/>
    <w:basedOn w:val="Normal"/>
    <w:uiPriority w:val="99"/>
    <w:rsid w:val="00B252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B252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B252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B252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B25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B25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B25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B252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B25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B25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B25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B25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B252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B25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B252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B252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B252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B25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B252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B252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B25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B252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B25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B252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25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52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B2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B25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B25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B252F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B252F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B252F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52FC"/>
    <w:rPr>
      <w:rFonts w:ascii="Tahoma" w:hAnsi="Tahoma" w:cs="Times New Roman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B252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B252FC"/>
    <w:rPr>
      <w:rFonts w:eastAsia="Times New Roman"/>
      <w:lang w:eastAsia="en-US"/>
    </w:rPr>
  </w:style>
  <w:style w:type="paragraph" w:customStyle="1" w:styleId="4">
    <w:name w:val="Абзац списка4"/>
    <w:basedOn w:val="Normal"/>
    <w:uiPriority w:val="99"/>
    <w:rsid w:val="00B252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252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0">
    <w:name w:val="Без интервала11"/>
    <w:uiPriority w:val="99"/>
    <w:rsid w:val="00B252FC"/>
    <w:rPr>
      <w:rFonts w:eastAsia="Times New Roman"/>
      <w:lang w:eastAsia="en-US"/>
    </w:rPr>
  </w:style>
  <w:style w:type="paragraph" w:customStyle="1" w:styleId="12">
    <w:name w:val="çàãîëîâîê 1"/>
    <w:basedOn w:val="Normal"/>
    <w:next w:val="Normal"/>
    <w:uiPriority w:val="99"/>
    <w:rsid w:val="00B252FC"/>
    <w:pPr>
      <w:keepNext/>
      <w:spacing w:before="120" w:after="0" w:line="240" w:lineRule="auto"/>
      <w:ind w:firstLine="720"/>
      <w:jc w:val="both"/>
    </w:pPr>
    <w:rPr>
      <w:rFonts w:ascii="Arial" w:eastAsia="Times New Roman" w:hAnsi="Arial"/>
      <w:sz w:val="32"/>
      <w:szCs w:val="20"/>
      <w:lang w:eastAsia="ru-RU"/>
    </w:rPr>
  </w:style>
  <w:style w:type="paragraph" w:customStyle="1" w:styleId="ConsNonformat">
    <w:name w:val="ConsNonformat"/>
    <w:uiPriority w:val="99"/>
    <w:rsid w:val="00B252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252FC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252FC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25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252FC"/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252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B252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B252FC"/>
    <w:rPr>
      <w:rFonts w:eastAsia="Times New Roman"/>
      <w:lang w:eastAsia="en-US"/>
    </w:rPr>
  </w:style>
  <w:style w:type="paragraph" w:customStyle="1" w:styleId="ConsNormal">
    <w:name w:val="ConsNormal"/>
    <w:uiPriority w:val="99"/>
    <w:rsid w:val="00B252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2">
    <w:name w:val="Body Text 22"/>
    <w:basedOn w:val="Normal"/>
    <w:uiPriority w:val="99"/>
    <w:rsid w:val="00B252F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B252FC"/>
  </w:style>
  <w:style w:type="character" w:customStyle="1" w:styleId="PointChar">
    <w:name w:val="Point Char"/>
    <w:link w:val="Point"/>
    <w:uiPriority w:val="99"/>
    <w:locked/>
    <w:rsid w:val="00B252FC"/>
    <w:rPr>
      <w:sz w:val="24"/>
    </w:rPr>
  </w:style>
  <w:style w:type="paragraph" w:customStyle="1" w:styleId="Point">
    <w:name w:val="Point"/>
    <w:basedOn w:val="Normal"/>
    <w:link w:val="PointChar"/>
    <w:uiPriority w:val="99"/>
    <w:rsid w:val="00B252FC"/>
    <w:pPr>
      <w:spacing w:before="120" w:after="0" w:line="288" w:lineRule="auto"/>
      <w:ind w:firstLine="720"/>
      <w:jc w:val="both"/>
    </w:pPr>
    <w:rPr>
      <w:sz w:val="24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B252FC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252F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252F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252FC"/>
    <w:rPr>
      <w:rFonts w:cs="Times New Roman"/>
    </w:rPr>
  </w:style>
  <w:style w:type="character" w:styleId="Strong">
    <w:name w:val="Strong"/>
    <w:basedOn w:val="DefaultParagraphFont"/>
    <w:uiPriority w:val="99"/>
    <w:qFormat/>
    <w:rsid w:val="00B252FC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B252FC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52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locked/>
    <w:rsid w:val="00B252FC"/>
    <w:rPr>
      <w:rFonts w:ascii="Courier New" w:hAnsi="Courier New"/>
    </w:rPr>
  </w:style>
  <w:style w:type="character" w:customStyle="1" w:styleId="13">
    <w:name w:val="Название Знак1"/>
    <w:uiPriority w:val="99"/>
    <w:rsid w:val="00B252FC"/>
    <w:rPr>
      <w:rFonts w:ascii="Cambria" w:hAnsi="Cambria"/>
      <w:color w:val="17365D"/>
      <w:spacing w:val="5"/>
      <w:kern w:val="28"/>
      <w:sz w:val="52"/>
    </w:rPr>
  </w:style>
  <w:style w:type="paragraph" w:customStyle="1" w:styleId="a">
    <w:name w:val="Обычный (паспорт)"/>
    <w:basedOn w:val="Normal"/>
    <w:uiPriority w:val="99"/>
    <w:rsid w:val="00B252FC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rsid w:val="00B252FC"/>
    <w:pPr>
      <w:spacing w:after="0" w:line="240" w:lineRule="auto"/>
    </w:pPr>
    <w:rPr>
      <w:rFonts w:eastAsia="Times New Roman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52FC"/>
    <w:rPr>
      <w:rFonts w:ascii="Calibri" w:hAnsi="Calibri" w:cs="Times New Roman"/>
      <w:sz w:val="20"/>
      <w:szCs w:val="20"/>
    </w:rPr>
  </w:style>
  <w:style w:type="table" w:styleId="TableGrid">
    <w:name w:val="Table Grid"/>
    <w:basedOn w:val="TableNormal"/>
    <w:uiPriority w:val="99"/>
    <w:rsid w:val="00B252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744F0"/>
    <w:rPr>
      <w:rFonts w:cs="Times New Roman"/>
      <w:color w:val="800080"/>
      <w:u w:val="single"/>
    </w:rPr>
  </w:style>
  <w:style w:type="character" w:customStyle="1" w:styleId="HeaderChar1">
    <w:name w:val="Header Char1"/>
    <w:aliases w:val="Знак Char1,Знак1 Char1"/>
    <w:uiPriority w:val="99"/>
    <w:semiHidden/>
    <w:rsid w:val="00F744F0"/>
    <w:rPr>
      <w:rFonts w:ascii="Times New Roman" w:hAnsi="Times New Roman"/>
    </w:rPr>
  </w:style>
  <w:style w:type="character" w:customStyle="1" w:styleId="14">
    <w:name w:val="Верхний колонтитул Знак1"/>
    <w:aliases w:val="Знак Знак1,Знак1 Знак1"/>
    <w:uiPriority w:val="99"/>
    <w:semiHidden/>
    <w:locked/>
    <w:rsid w:val="00F744F0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aliases w:val="Знак2 Char1"/>
    <w:uiPriority w:val="99"/>
    <w:semiHidden/>
    <w:rsid w:val="00F744F0"/>
    <w:rPr>
      <w:rFonts w:ascii="Times New Roman" w:hAnsi="Times New Roman"/>
    </w:rPr>
  </w:style>
  <w:style w:type="character" w:customStyle="1" w:styleId="15">
    <w:name w:val="Основной текст Знак1"/>
    <w:aliases w:val="Знак2 Знак1"/>
    <w:uiPriority w:val="99"/>
    <w:semiHidden/>
    <w:locked/>
    <w:rsid w:val="00F744F0"/>
    <w:rPr>
      <w:rFonts w:ascii="Times New Roman" w:hAnsi="Times New Roman"/>
      <w:sz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744F0"/>
    <w:rPr>
      <w:color w:val="808080"/>
    </w:rPr>
  </w:style>
  <w:style w:type="character" w:customStyle="1" w:styleId="16">
    <w:name w:val="Нижний колонтитул Знак1"/>
    <w:uiPriority w:val="99"/>
    <w:semiHidden/>
    <w:rsid w:val="00F74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FE9B6321C1EF4172F35C246B9FCAD7ADE40E2EF44A5E5121699DB259318BBFF787A7B33BD8CA807T7G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25</Pages>
  <Words>7516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Zubova-SA</dc:creator>
  <cp:keywords/>
  <dc:description/>
  <cp:lastModifiedBy>snm</cp:lastModifiedBy>
  <cp:revision>111</cp:revision>
  <dcterms:created xsi:type="dcterms:W3CDTF">2017-03-02T05:50:00Z</dcterms:created>
  <dcterms:modified xsi:type="dcterms:W3CDTF">2017-03-10T05:28:00Z</dcterms:modified>
</cp:coreProperties>
</file>