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9" w:rsidRPr="002F5BE7" w:rsidRDefault="00BA0C39" w:rsidP="00BA0C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F5BE7">
        <w:rPr>
          <w:rStyle w:val="a4"/>
          <w:sz w:val="32"/>
          <w:szCs w:val="32"/>
        </w:rPr>
        <w:t>О легализации трудовых отношений</w:t>
      </w:r>
    </w:p>
    <w:p w:rsidR="00BA0C39" w:rsidRPr="00BA0C39" w:rsidRDefault="00BA0C39" w:rsidP="00BA0C39">
      <w:pPr>
        <w:pStyle w:val="a3"/>
        <w:spacing w:before="0" w:beforeAutospacing="0" w:after="0" w:afterAutospacing="0"/>
        <w:jc w:val="center"/>
        <w:rPr>
          <w:color w:val="2D3B43"/>
          <w:sz w:val="28"/>
          <w:szCs w:val="28"/>
        </w:rPr>
      </w:pPr>
    </w:p>
    <w:p w:rsidR="00BA0C39" w:rsidRPr="00DA42DB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>Основными задачами в сфере социально-трудовых отношений являются легализация теневой занятости, скрытых форм оплаты труда и повышение уровня заработной платы. Ни для кого не секрет, что многие работники получают как «белую», так и «серую» заработную плату, либо недобросовестные работодатели и вовсе не оформляют трудовые отношения с работниками. В первую очередь от этого страдают сами работники. Они не получают пособия по временной нетрудоспособности, отпускные. С их зарплат не платятся налоги, не отчисляются взносы в Пенсионный фонд.</w:t>
      </w:r>
    </w:p>
    <w:p w:rsidR="00BA0C39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>Для назначения пенсии по старости страховой стаж в 20</w:t>
      </w:r>
      <w:r>
        <w:rPr>
          <w:sz w:val="28"/>
          <w:szCs w:val="28"/>
        </w:rPr>
        <w:t>21</w:t>
      </w:r>
      <w:r w:rsidRPr="00DA42DB">
        <w:rPr>
          <w:sz w:val="28"/>
          <w:szCs w:val="28"/>
        </w:rPr>
        <w:t xml:space="preserve"> году должен составлять 1</w:t>
      </w:r>
      <w:r>
        <w:rPr>
          <w:sz w:val="28"/>
          <w:szCs w:val="28"/>
        </w:rPr>
        <w:t>2</w:t>
      </w:r>
      <w:r w:rsidRPr="00DA42DB">
        <w:rPr>
          <w:sz w:val="28"/>
          <w:szCs w:val="28"/>
        </w:rPr>
        <w:t xml:space="preserve"> лет, минимальное количество пенсионных баллов - 1</w:t>
      </w:r>
      <w:r>
        <w:rPr>
          <w:sz w:val="28"/>
          <w:szCs w:val="28"/>
        </w:rPr>
        <w:t>8</w:t>
      </w:r>
      <w:r w:rsidRPr="00DA42D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A42DB">
        <w:rPr>
          <w:sz w:val="28"/>
          <w:szCs w:val="28"/>
        </w:rPr>
        <w:t xml:space="preserve">. </w:t>
      </w:r>
    </w:p>
    <w:p w:rsidR="00BA0C39" w:rsidRPr="00DA42DB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 xml:space="preserve">Для получения минимального количества пенсионных баллов заработная плата работника должна быть не ниже минимального </w:t>
      </w:r>
      <w:proofErr w:type="gramStart"/>
      <w:r w:rsidRPr="00DA42DB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</w:t>
      </w:r>
      <w:r w:rsidRPr="00DA42DB">
        <w:rPr>
          <w:sz w:val="28"/>
          <w:szCs w:val="28"/>
        </w:rPr>
        <w:t xml:space="preserve"> действующее з</w:t>
      </w:r>
      <w:r>
        <w:rPr>
          <w:sz w:val="28"/>
          <w:szCs w:val="28"/>
        </w:rPr>
        <w:t>начение которого</w:t>
      </w:r>
      <w:r w:rsidR="00A30F7E">
        <w:rPr>
          <w:sz w:val="28"/>
          <w:szCs w:val="28"/>
        </w:rPr>
        <w:t>,</w:t>
      </w:r>
      <w:r>
        <w:rPr>
          <w:sz w:val="28"/>
          <w:szCs w:val="28"/>
        </w:rPr>
        <w:t xml:space="preserve"> с 1 января 2021</w:t>
      </w:r>
      <w:r w:rsidRPr="00DA42DB">
        <w:rPr>
          <w:sz w:val="28"/>
          <w:szCs w:val="28"/>
        </w:rPr>
        <w:t xml:space="preserve"> года</w:t>
      </w:r>
      <w:r w:rsidR="00A30F7E">
        <w:rPr>
          <w:sz w:val="28"/>
          <w:szCs w:val="28"/>
        </w:rPr>
        <w:t>,</w:t>
      </w:r>
      <w:r w:rsidRPr="00DA42D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12792 рубля</w:t>
      </w:r>
      <w:r w:rsidRPr="00DA42DB">
        <w:rPr>
          <w:sz w:val="28"/>
          <w:szCs w:val="28"/>
        </w:rPr>
        <w:t>.</w:t>
      </w:r>
    </w:p>
    <w:p w:rsidR="00BA0C39" w:rsidRPr="00DA42DB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>Работодатель, который выплачивает заработную плату «в конверте», лишает своих работников возможности получить в полном объеме пособие по временной нетрудоспособности, отпускные, оформить банковский кредит и ипотеку, а также получить достойную пенсию в дальнейшем.</w:t>
      </w:r>
    </w:p>
    <w:p w:rsidR="00BA0C39" w:rsidRPr="00DA42DB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>Нарушая трудовое законодательство, работодатель рискует получить дисквалификацию и лишиться права занимать руководящие должности.</w:t>
      </w:r>
    </w:p>
    <w:p w:rsidR="00BA0C39" w:rsidRPr="00DA42DB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DA42DB">
        <w:rPr>
          <w:sz w:val="28"/>
          <w:szCs w:val="28"/>
        </w:rPr>
        <w:t>В соответствии со статьей 5.27 Кодекса об административных правонарушениях РФ за уклонение работодателя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установлено наложение административного штрафа: на должностных лиц в размере от 10 до 20 тысяч рублей; на индивидуальных предпринимателей – от 5 до 10 тысяч рублей;</w:t>
      </w:r>
      <w:proofErr w:type="gramEnd"/>
      <w:r w:rsidRPr="00DA42DB">
        <w:rPr>
          <w:sz w:val="28"/>
          <w:szCs w:val="28"/>
        </w:rPr>
        <w:t xml:space="preserve"> на юридических лиц от 50 до 100 тысяч рублей.</w:t>
      </w:r>
    </w:p>
    <w:p w:rsidR="00BA0C39" w:rsidRDefault="00BA0C39" w:rsidP="0012540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A42DB">
        <w:rPr>
          <w:sz w:val="28"/>
          <w:szCs w:val="28"/>
        </w:rPr>
        <w:t>Совершение повторно аналогичного правонарушения влечет наложение административного штрафа: на должностных лиц - дисквалификацию на срок от 1 года до 3</w:t>
      </w:r>
      <w:r>
        <w:rPr>
          <w:sz w:val="28"/>
          <w:szCs w:val="28"/>
        </w:rPr>
        <w:t xml:space="preserve"> </w:t>
      </w:r>
      <w:r w:rsidRPr="00DA42DB">
        <w:rPr>
          <w:sz w:val="28"/>
          <w:szCs w:val="28"/>
        </w:rPr>
        <w:t>лет; на индивидуальных предпринимателей - от 30 до 40 тысяч рублей; на юридических лиц - от 100 до 200 тысяч рублей.</w:t>
      </w:r>
    </w:p>
    <w:p w:rsidR="00BA0C39" w:rsidRPr="00BA0C39" w:rsidRDefault="00BA0C39" w:rsidP="00125408">
      <w:pPr>
        <w:pStyle w:val="a3"/>
        <w:spacing w:before="24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DA42DB">
        <w:rPr>
          <w:rStyle w:val="a4"/>
          <w:sz w:val="28"/>
          <w:szCs w:val="28"/>
        </w:rPr>
        <w:t>Призываем всех работодателей</w:t>
      </w:r>
      <w:r w:rsidRPr="00BA0C39">
        <w:rPr>
          <w:rStyle w:val="a4"/>
          <w:sz w:val="28"/>
          <w:szCs w:val="28"/>
        </w:rPr>
        <w:t xml:space="preserve">, </w:t>
      </w:r>
      <w:r w:rsidRPr="00BA0C39">
        <w:rPr>
          <w:b/>
          <w:sz w:val="28"/>
          <w:szCs w:val="28"/>
        </w:rPr>
        <w:t>действующих на территории Полысаевского городского округа, 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sectPr w:rsidR="00BA0C39" w:rsidRPr="00BA0C39" w:rsidSect="00BA0C3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C39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1464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0296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25408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641A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BE7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514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0B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5E72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2A21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499E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0F7E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0C39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426D"/>
    <w:rsid w:val="00C25F9F"/>
    <w:rsid w:val="00C2600B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3254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3A39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3CF2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013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C3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C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4</cp:revision>
  <cp:lastPrinted>2021-02-11T06:59:00Z</cp:lastPrinted>
  <dcterms:created xsi:type="dcterms:W3CDTF">2021-02-11T06:59:00Z</dcterms:created>
  <dcterms:modified xsi:type="dcterms:W3CDTF">2021-02-16T03:56:00Z</dcterms:modified>
</cp:coreProperties>
</file>