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6B2B1B" w:rsidRPr="005F0EB7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E95346" w:rsidRPr="005F0EB7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B42039" w:rsidRPr="005F0EB7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E95346" w:rsidRPr="005F0EB7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8104A8" w:rsidRPr="005F0E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5F0E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2066D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F56025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4A211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64"/>
      <w:bookmarkEnd w:id="1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Pr="004A21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066D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66D">
        <w:rPr>
          <w:rFonts w:ascii="Times New Roman" w:hAnsi="Times New Roman" w:cs="Times New Roman"/>
          <w:sz w:val="24"/>
          <w:szCs w:val="24"/>
        </w:rPr>
        <w:t>Проскакова</w:t>
      </w:r>
      <w:proofErr w:type="spellEnd"/>
      <w:r w:rsidR="00E2066D">
        <w:rPr>
          <w:rFonts w:ascii="Times New Roman" w:hAnsi="Times New Roman" w:cs="Times New Roman"/>
          <w:sz w:val="24"/>
          <w:szCs w:val="24"/>
        </w:rPr>
        <w:t>, 12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E2066D">
        <w:rPr>
          <w:rFonts w:ascii="Times New Roman" w:hAnsi="Times New Roman" w:cs="Times New Roman"/>
          <w:sz w:val="24"/>
          <w:szCs w:val="24"/>
        </w:rPr>
        <w:t>2</w:t>
      </w:r>
      <w:r w:rsidR="007A571E">
        <w:rPr>
          <w:rFonts w:ascii="Times New Roman" w:hAnsi="Times New Roman" w:cs="Times New Roman"/>
          <w:sz w:val="24"/>
          <w:szCs w:val="24"/>
        </w:rPr>
        <w:t>4</w:t>
      </w:r>
      <w:r w:rsidR="00A927FF">
        <w:rPr>
          <w:rFonts w:ascii="Times New Roman" w:hAnsi="Times New Roman" w:cs="Times New Roman"/>
          <w:sz w:val="24"/>
          <w:szCs w:val="24"/>
        </w:rPr>
        <w:t xml:space="preserve"> </w:t>
      </w:r>
      <w:r w:rsidR="00E2066D">
        <w:rPr>
          <w:rFonts w:ascii="Times New Roman" w:hAnsi="Times New Roman" w:cs="Times New Roman"/>
          <w:sz w:val="24"/>
          <w:szCs w:val="24"/>
        </w:rPr>
        <w:t>июля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E2066D">
        <w:rPr>
          <w:rFonts w:ascii="Times New Roman" w:hAnsi="Times New Roman" w:cs="Times New Roman"/>
          <w:sz w:val="24"/>
          <w:szCs w:val="24"/>
        </w:rPr>
        <w:t>8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E2066D">
        <w:rPr>
          <w:rFonts w:ascii="Times New Roman" w:hAnsi="Times New Roman" w:cs="Times New Roman"/>
          <w:sz w:val="24"/>
          <w:szCs w:val="24"/>
        </w:rPr>
        <w:t>1</w:t>
      </w:r>
      <w:r w:rsidR="007A571E">
        <w:rPr>
          <w:rFonts w:ascii="Times New Roman" w:hAnsi="Times New Roman" w:cs="Times New Roman"/>
          <w:sz w:val="24"/>
          <w:szCs w:val="24"/>
        </w:rPr>
        <w:t>7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8323AE">
        <w:rPr>
          <w:rFonts w:ascii="Times New Roman" w:hAnsi="Times New Roman" w:cs="Times New Roman"/>
          <w:b/>
          <w:sz w:val="24"/>
          <w:szCs w:val="24"/>
        </w:rPr>
        <w:t xml:space="preserve">выездная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E2066D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Чанкалиди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Георгия Николаевича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E3257E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8323A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3257E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Pr="00815CC1">
        <w:rPr>
          <w:rFonts w:ascii="Times New Roman" w:hAnsi="Times New Roman" w:cs="Times New Roman"/>
          <w:sz w:val="24"/>
          <w:szCs w:val="24"/>
        </w:rPr>
        <w:t>1</w:t>
      </w:r>
      <w:r w:rsidR="00FD5C76">
        <w:rPr>
          <w:rFonts w:ascii="Times New Roman" w:hAnsi="Times New Roman" w:cs="Times New Roman"/>
          <w:sz w:val="24"/>
          <w:szCs w:val="24"/>
        </w:rPr>
        <w:t>8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A571E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E325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A5697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A571E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:rsidR="005707E0" w:rsidRPr="00815CC1" w:rsidRDefault="005707E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A5697E">
        <w:rPr>
          <w:rFonts w:ascii="Times New Roman" w:hAnsi="Times New Roman" w:cs="Times New Roman"/>
          <w:sz w:val="24"/>
          <w:szCs w:val="24"/>
        </w:rPr>
        <w:t>1/</w:t>
      </w:r>
      <w:r w:rsidR="00DF323E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E3257E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Чанкалиди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Георгий Николаевич </w:t>
      </w:r>
      <w:r w:rsidR="006A61CD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.08.2018 1</w:t>
      </w:r>
      <w:r w:rsidR="006A61C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час. 00 мин.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DB42D7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2D7">
        <w:rPr>
          <w:rFonts w:ascii="Times New Roman" w:hAnsi="Times New Roman" w:cs="Times New Roman"/>
          <w:sz w:val="24"/>
          <w:szCs w:val="24"/>
        </w:rPr>
        <w:t>Чанкалиди</w:t>
      </w:r>
      <w:proofErr w:type="spellEnd"/>
      <w:r w:rsidR="00DB42D7">
        <w:rPr>
          <w:rFonts w:ascii="Times New Roman" w:hAnsi="Times New Roman" w:cs="Times New Roman"/>
          <w:sz w:val="24"/>
          <w:szCs w:val="24"/>
        </w:rPr>
        <w:t xml:space="preserve"> Георгий Николаевич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3A614B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CC1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proofErr w:type="gramEnd"/>
      <w:r w:rsidR="00BC57F1" w:rsidRPr="00BC57F1">
        <w:t xml:space="preserve"> </w:t>
      </w:r>
      <w:r w:rsidR="004E4329" w:rsidRPr="004E4329">
        <w:rPr>
          <w:rFonts w:ascii="Times New Roman" w:hAnsi="Times New Roman" w:cs="Times New Roman"/>
          <w:sz w:val="24"/>
          <w:szCs w:val="24"/>
        </w:rPr>
        <w:t>При проведении плановой выездной проверки</w:t>
      </w:r>
      <w:r w:rsidR="00C80DA8">
        <w:rPr>
          <w:rFonts w:ascii="Times New Roman" w:hAnsi="Times New Roman" w:cs="Times New Roman"/>
          <w:sz w:val="24"/>
          <w:szCs w:val="24"/>
        </w:rPr>
        <w:t xml:space="preserve"> </w:t>
      </w:r>
      <w:r w:rsidR="004E4329">
        <w:rPr>
          <w:rFonts w:ascii="Times New Roman" w:hAnsi="Times New Roman" w:cs="Times New Roman"/>
          <w:sz w:val="24"/>
          <w:szCs w:val="24"/>
        </w:rPr>
        <w:t xml:space="preserve">установлено, что </w:t>
      </w:r>
      <w:r w:rsidR="001A681F">
        <w:rPr>
          <w:rFonts w:ascii="Times New Roman" w:hAnsi="Times New Roman" w:cs="Times New Roman"/>
          <w:sz w:val="24"/>
          <w:szCs w:val="24"/>
        </w:rPr>
        <w:t xml:space="preserve">земельный участок, </w:t>
      </w:r>
      <w:r w:rsidR="003907D7">
        <w:rPr>
          <w:rFonts w:ascii="Times New Roman" w:hAnsi="Times New Roman" w:cs="Times New Roman"/>
          <w:sz w:val="24"/>
          <w:szCs w:val="24"/>
        </w:rPr>
        <w:t xml:space="preserve">расположенный по адресу: г. Полысаево, ул. </w:t>
      </w:r>
      <w:proofErr w:type="spellStart"/>
      <w:r w:rsidR="003907D7">
        <w:rPr>
          <w:rFonts w:ascii="Times New Roman" w:hAnsi="Times New Roman" w:cs="Times New Roman"/>
          <w:sz w:val="24"/>
          <w:szCs w:val="24"/>
        </w:rPr>
        <w:t>Проскакова</w:t>
      </w:r>
      <w:proofErr w:type="spellEnd"/>
      <w:r w:rsidR="003907D7">
        <w:rPr>
          <w:rFonts w:ascii="Times New Roman" w:hAnsi="Times New Roman" w:cs="Times New Roman"/>
          <w:sz w:val="24"/>
          <w:szCs w:val="24"/>
        </w:rPr>
        <w:t>, 12. с кадастр</w:t>
      </w:r>
      <w:r w:rsidR="00A0712F">
        <w:rPr>
          <w:rFonts w:ascii="Times New Roman" w:hAnsi="Times New Roman" w:cs="Times New Roman"/>
          <w:sz w:val="24"/>
          <w:szCs w:val="24"/>
        </w:rPr>
        <w:t>овым номером 42:38:0101001:998</w:t>
      </w:r>
      <w:r w:rsidR="001A681F">
        <w:rPr>
          <w:rFonts w:ascii="Times New Roman" w:hAnsi="Times New Roman" w:cs="Times New Roman"/>
          <w:sz w:val="24"/>
          <w:szCs w:val="24"/>
        </w:rPr>
        <w:t xml:space="preserve"> использует</w:t>
      </w:r>
      <w:r w:rsidR="002E387E">
        <w:rPr>
          <w:rFonts w:ascii="Times New Roman" w:hAnsi="Times New Roman" w:cs="Times New Roman"/>
          <w:sz w:val="24"/>
          <w:szCs w:val="24"/>
        </w:rPr>
        <w:t>ся</w:t>
      </w:r>
      <w:r w:rsidR="001A6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2D7">
        <w:rPr>
          <w:rFonts w:ascii="Times New Roman" w:hAnsi="Times New Roman" w:cs="Times New Roman"/>
          <w:sz w:val="24"/>
          <w:szCs w:val="24"/>
        </w:rPr>
        <w:lastRenderedPageBreak/>
        <w:t>Чанкалиди</w:t>
      </w:r>
      <w:proofErr w:type="spellEnd"/>
      <w:r w:rsidR="00C80DA8">
        <w:rPr>
          <w:rFonts w:ascii="Times New Roman" w:hAnsi="Times New Roman" w:cs="Times New Roman"/>
          <w:sz w:val="24"/>
          <w:szCs w:val="24"/>
        </w:rPr>
        <w:t xml:space="preserve"> </w:t>
      </w:r>
      <w:r w:rsidR="00DB42D7">
        <w:rPr>
          <w:rFonts w:ascii="Times New Roman" w:hAnsi="Times New Roman" w:cs="Times New Roman"/>
          <w:sz w:val="24"/>
          <w:szCs w:val="24"/>
        </w:rPr>
        <w:t>Г.Н.</w:t>
      </w:r>
      <w:r w:rsidR="003907D7">
        <w:rPr>
          <w:rFonts w:ascii="Times New Roman" w:hAnsi="Times New Roman" w:cs="Times New Roman"/>
          <w:sz w:val="24"/>
          <w:szCs w:val="24"/>
        </w:rPr>
        <w:t xml:space="preserve"> на праве собственности.</w:t>
      </w:r>
      <w:r w:rsidR="004E4329">
        <w:rPr>
          <w:rFonts w:ascii="Times New Roman" w:hAnsi="Times New Roman" w:cs="Times New Roman"/>
          <w:sz w:val="24"/>
          <w:szCs w:val="24"/>
        </w:rPr>
        <w:t xml:space="preserve"> </w:t>
      </w:r>
      <w:r w:rsidR="00DB42D7">
        <w:rPr>
          <w:rFonts w:ascii="Times New Roman" w:hAnsi="Times New Roman" w:cs="Times New Roman"/>
          <w:sz w:val="24"/>
          <w:szCs w:val="24"/>
        </w:rPr>
        <w:t>Право на данный земельный участок зарегистрировано в Едином госуд</w:t>
      </w:r>
      <w:r w:rsidR="003A614B">
        <w:rPr>
          <w:rFonts w:ascii="Times New Roman" w:hAnsi="Times New Roman" w:cs="Times New Roman"/>
          <w:sz w:val="24"/>
          <w:szCs w:val="24"/>
        </w:rPr>
        <w:t xml:space="preserve">арственном реестре недвижимости, номер государственной регистрации права № 42-42-13/034/2011-149 от 31.08.2011. </w:t>
      </w:r>
    </w:p>
    <w:p w:rsidR="00BE29A5" w:rsidRDefault="00C80DA8" w:rsidP="003A61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выписке из Единого государственного реестра недвижимости об основных характеристиках и зарегистрированных правах</w:t>
      </w:r>
      <w:r w:rsidR="007A57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71E">
        <w:rPr>
          <w:rFonts w:ascii="Times New Roman" w:hAnsi="Times New Roman" w:cs="Times New Roman"/>
          <w:sz w:val="24"/>
          <w:szCs w:val="24"/>
        </w:rPr>
        <w:t>основные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7A571E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участ</w:t>
      </w:r>
      <w:r w:rsidR="007A571E">
        <w:rPr>
          <w:rFonts w:ascii="Times New Roman" w:hAnsi="Times New Roman" w:cs="Times New Roman"/>
          <w:sz w:val="24"/>
          <w:szCs w:val="24"/>
        </w:rPr>
        <w:t xml:space="preserve">ка с кадастровым номером </w:t>
      </w:r>
      <w:r w:rsidR="007A571E" w:rsidRPr="007A571E">
        <w:rPr>
          <w:rFonts w:ascii="Times New Roman" w:hAnsi="Times New Roman" w:cs="Times New Roman"/>
          <w:sz w:val="24"/>
          <w:szCs w:val="24"/>
        </w:rPr>
        <w:t>42:38:010100</w:t>
      </w:r>
      <w:r w:rsidR="003A614B">
        <w:rPr>
          <w:rFonts w:ascii="Times New Roman" w:hAnsi="Times New Roman" w:cs="Times New Roman"/>
          <w:sz w:val="24"/>
          <w:szCs w:val="24"/>
        </w:rPr>
        <w:t>1</w:t>
      </w:r>
      <w:r w:rsidR="007A571E" w:rsidRPr="007A571E">
        <w:rPr>
          <w:rFonts w:ascii="Times New Roman" w:hAnsi="Times New Roman" w:cs="Times New Roman"/>
          <w:sz w:val="24"/>
          <w:szCs w:val="24"/>
        </w:rPr>
        <w:t>:</w:t>
      </w:r>
      <w:r w:rsidR="003A614B">
        <w:rPr>
          <w:rFonts w:ascii="Times New Roman" w:hAnsi="Times New Roman" w:cs="Times New Roman"/>
          <w:sz w:val="24"/>
          <w:szCs w:val="24"/>
        </w:rPr>
        <w:t>998</w:t>
      </w:r>
      <w:r w:rsidR="001A681F">
        <w:rPr>
          <w:rFonts w:ascii="Times New Roman" w:hAnsi="Times New Roman" w:cs="Times New Roman"/>
          <w:sz w:val="24"/>
          <w:szCs w:val="24"/>
        </w:rPr>
        <w:t xml:space="preserve"> (далее – Земельный участок 1)</w:t>
      </w:r>
      <w:r w:rsidR="007A571E">
        <w:rPr>
          <w:rFonts w:ascii="Times New Roman" w:hAnsi="Times New Roman" w:cs="Times New Roman"/>
          <w:sz w:val="24"/>
          <w:szCs w:val="24"/>
        </w:rPr>
        <w:t>:</w:t>
      </w:r>
      <w:r w:rsidR="00BE29A5">
        <w:rPr>
          <w:rFonts w:ascii="Times New Roman" w:hAnsi="Times New Roman" w:cs="Times New Roman"/>
          <w:sz w:val="24"/>
          <w:szCs w:val="24"/>
        </w:rPr>
        <w:t xml:space="preserve"> вид разрешенного использования</w:t>
      </w:r>
      <w:r w:rsidR="003A614B">
        <w:rPr>
          <w:rFonts w:ascii="Times New Roman" w:hAnsi="Times New Roman" w:cs="Times New Roman"/>
          <w:sz w:val="24"/>
          <w:szCs w:val="24"/>
        </w:rPr>
        <w:t xml:space="preserve"> – для строительства жилого дома</w:t>
      </w:r>
      <w:r w:rsidR="00BE29A5">
        <w:rPr>
          <w:rFonts w:ascii="Times New Roman" w:hAnsi="Times New Roman" w:cs="Times New Roman"/>
          <w:sz w:val="24"/>
          <w:szCs w:val="24"/>
        </w:rPr>
        <w:t>, площадь 6</w:t>
      </w:r>
      <w:r w:rsidR="003A614B">
        <w:rPr>
          <w:rFonts w:ascii="Times New Roman" w:hAnsi="Times New Roman" w:cs="Times New Roman"/>
          <w:sz w:val="24"/>
          <w:szCs w:val="24"/>
        </w:rPr>
        <w:t>0</w:t>
      </w:r>
      <w:r w:rsidR="00BE29A5">
        <w:rPr>
          <w:rFonts w:ascii="Times New Roman" w:hAnsi="Times New Roman" w:cs="Times New Roman"/>
          <w:sz w:val="24"/>
          <w:szCs w:val="24"/>
        </w:rPr>
        <w:t>0 кв.</w:t>
      </w:r>
      <w:r w:rsidR="003A614B">
        <w:rPr>
          <w:rFonts w:ascii="Times New Roman" w:hAnsi="Times New Roman" w:cs="Times New Roman"/>
          <w:sz w:val="24"/>
          <w:szCs w:val="24"/>
        </w:rPr>
        <w:t xml:space="preserve"> </w:t>
      </w:r>
      <w:r w:rsidR="00BE29A5">
        <w:rPr>
          <w:rFonts w:ascii="Times New Roman" w:hAnsi="Times New Roman" w:cs="Times New Roman"/>
          <w:sz w:val="24"/>
          <w:szCs w:val="24"/>
        </w:rPr>
        <w:t xml:space="preserve">м., граница земельного участка установлена в соответствии с требованиями земельного законодательства. </w:t>
      </w:r>
    </w:p>
    <w:p w:rsidR="001A681F" w:rsidRDefault="001A681F" w:rsidP="003A61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установлено,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Чанкалиди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Г.Н. дополнительно использует земельный участок, расположенный по адресу: г. Полысаево,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Проскакова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10, с кадастровым номером 42:38:0101001:997, принадлежащий гр.</w:t>
      </w:r>
      <w:r w:rsidRPr="002F4F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Чанкалиди</w:t>
      </w:r>
      <w:proofErr w:type="spellEnd"/>
      <w:r w:rsidRPr="00F663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Г.Н. </w:t>
      </w:r>
      <w:r w:rsidRPr="002F4FF2">
        <w:rPr>
          <w:rFonts w:ascii="Times New Roman" w:hAnsi="Times New Roman" w:cs="Times New Roman"/>
          <w:sz w:val="24"/>
          <w:szCs w:val="24"/>
        </w:rPr>
        <w:t>на праве собственности</w:t>
      </w:r>
      <w:r>
        <w:rPr>
          <w:rFonts w:ascii="Times New Roman" w:hAnsi="Times New Roman" w:cs="Times New Roman"/>
          <w:sz w:val="24"/>
          <w:szCs w:val="24"/>
        </w:rPr>
        <w:t>, № 42-42-13/</w:t>
      </w:r>
      <w:r w:rsidR="00A0712F">
        <w:rPr>
          <w:rFonts w:ascii="Times New Roman" w:hAnsi="Times New Roman" w:cs="Times New Roman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A0712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A0712F">
        <w:rPr>
          <w:rFonts w:ascii="Times New Roman" w:hAnsi="Times New Roman" w:cs="Times New Roman"/>
          <w:sz w:val="24"/>
          <w:szCs w:val="24"/>
        </w:rPr>
        <w:t>307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A0712F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0712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0712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Согласно выписке из Единого государственного реестра недвижимости об основных характеристиках и зарегистрированных правах,</w:t>
      </w:r>
      <w:r w:rsidRPr="007C37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основные характеристики земельного участка с кадастровым номером </w:t>
      </w:r>
      <w:r w:rsidRPr="007A571E">
        <w:rPr>
          <w:rFonts w:ascii="Times New Roman" w:hAnsi="Times New Roman" w:cs="Times New Roman"/>
          <w:sz w:val="24"/>
          <w:szCs w:val="24"/>
        </w:rPr>
        <w:t>42:38:010100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A571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997(далее – Земельный участок 2): вид разрешенного использования – для строительства индивидуального жилого дома, площадь 600 кв. м., граница земельного участка установлена в соответствии с требованиями земельного законодательства.</w:t>
      </w:r>
      <w:r w:rsidRPr="001A6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81F" w:rsidRDefault="00A0712F" w:rsidP="003A61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у</w:t>
      </w:r>
      <w:r w:rsidR="001A681F">
        <w:rPr>
          <w:rFonts w:ascii="Times New Roman" w:hAnsi="Times New Roman" w:cs="Times New Roman"/>
          <w:sz w:val="24"/>
          <w:szCs w:val="24"/>
        </w:rPr>
        <w:t xml:space="preserve">становлено, что Земельный участок 1 и Земельный участок 2 объединены единым ограждением. Фактически на </w:t>
      </w:r>
      <w:r w:rsidR="003A664C">
        <w:rPr>
          <w:rFonts w:ascii="Times New Roman" w:hAnsi="Times New Roman" w:cs="Times New Roman"/>
          <w:sz w:val="24"/>
          <w:szCs w:val="24"/>
        </w:rPr>
        <w:t>З</w:t>
      </w:r>
      <w:r w:rsidR="001A681F">
        <w:rPr>
          <w:rFonts w:ascii="Times New Roman" w:hAnsi="Times New Roman" w:cs="Times New Roman"/>
          <w:sz w:val="24"/>
          <w:szCs w:val="24"/>
        </w:rPr>
        <w:t>емельном участке 1 расположены: капитальный гараж</w:t>
      </w:r>
      <w:r w:rsidR="001A681F" w:rsidRPr="00BE29A5">
        <w:rPr>
          <w:rFonts w:ascii="Times New Roman" w:hAnsi="Times New Roman" w:cs="Times New Roman"/>
          <w:sz w:val="24"/>
          <w:szCs w:val="24"/>
        </w:rPr>
        <w:t>, хозяйственные постройки</w:t>
      </w:r>
      <w:r w:rsidR="001A681F">
        <w:rPr>
          <w:rFonts w:ascii="Times New Roman" w:hAnsi="Times New Roman" w:cs="Times New Roman"/>
          <w:sz w:val="24"/>
          <w:szCs w:val="24"/>
        </w:rPr>
        <w:t>.</w:t>
      </w:r>
      <w:r w:rsidR="00F1093E" w:rsidRPr="00F1093E">
        <w:rPr>
          <w:rFonts w:ascii="Times New Roman" w:hAnsi="Times New Roman" w:cs="Times New Roman"/>
          <w:sz w:val="24"/>
          <w:szCs w:val="24"/>
        </w:rPr>
        <w:t xml:space="preserve"> </w:t>
      </w:r>
      <w:r w:rsidR="00F1093E">
        <w:rPr>
          <w:rFonts w:ascii="Times New Roman" w:hAnsi="Times New Roman" w:cs="Times New Roman"/>
          <w:sz w:val="24"/>
          <w:szCs w:val="24"/>
        </w:rPr>
        <w:t xml:space="preserve">Номер государственной регистрации права собственности на гараж </w:t>
      </w:r>
      <w:r w:rsidR="00F1093E" w:rsidRPr="00541736">
        <w:rPr>
          <w:rFonts w:ascii="Times New Roman" w:hAnsi="Times New Roman" w:cs="Times New Roman"/>
          <w:sz w:val="24"/>
          <w:szCs w:val="24"/>
        </w:rPr>
        <w:t xml:space="preserve"> № 42-42-13/034/2011-148  от 31.08.2011</w:t>
      </w:r>
      <w:r w:rsidR="00F1093E">
        <w:rPr>
          <w:rFonts w:ascii="Times New Roman" w:hAnsi="Times New Roman" w:cs="Times New Roman"/>
          <w:sz w:val="24"/>
          <w:szCs w:val="24"/>
        </w:rPr>
        <w:t xml:space="preserve">. </w:t>
      </w:r>
      <w:r w:rsidR="001A681F">
        <w:rPr>
          <w:rFonts w:ascii="Times New Roman" w:hAnsi="Times New Roman" w:cs="Times New Roman"/>
          <w:sz w:val="24"/>
          <w:szCs w:val="24"/>
        </w:rPr>
        <w:t xml:space="preserve">На земельном участке 2 </w:t>
      </w:r>
      <w:r w:rsidR="001A681F" w:rsidRPr="00BE29A5">
        <w:rPr>
          <w:rFonts w:ascii="Times New Roman" w:hAnsi="Times New Roman" w:cs="Times New Roman"/>
          <w:sz w:val="24"/>
          <w:szCs w:val="24"/>
        </w:rPr>
        <w:t>расположен</w:t>
      </w:r>
      <w:r w:rsidR="001A681F">
        <w:rPr>
          <w:rFonts w:ascii="Times New Roman" w:hAnsi="Times New Roman" w:cs="Times New Roman"/>
          <w:sz w:val="24"/>
          <w:szCs w:val="24"/>
        </w:rPr>
        <w:t xml:space="preserve"> объект незавершенного строительства.</w:t>
      </w:r>
    </w:p>
    <w:p w:rsidR="00541736" w:rsidRDefault="00541736" w:rsidP="00541736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4A4">
        <w:rPr>
          <w:rFonts w:ascii="Times New Roman" w:hAnsi="Times New Roman" w:cs="Times New Roman"/>
          <w:sz w:val="24"/>
          <w:szCs w:val="24"/>
        </w:rPr>
        <w:t xml:space="preserve">В ходе проверки произведен обмер </w:t>
      </w:r>
      <w:r w:rsidR="00693F01">
        <w:rPr>
          <w:rFonts w:ascii="Times New Roman" w:hAnsi="Times New Roman" w:cs="Times New Roman"/>
          <w:sz w:val="24"/>
          <w:szCs w:val="24"/>
        </w:rPr>
        <w:t xml:space="preserve">фактически используемого </w:t>
      </w:r>
      <w:proofErr w:type="spellStart"/>
      <w:r w:rsidR="00693F01">
        <w:rPr>
          <w:rFonts w:ascii="Times New Roman" w:hAnsi="Times New Roman" w:cs="Times New Roman"/>
          <w:sz w:val="24"/>
          <w:szCs w:val="24"/>
        </w:rPr>
        <w:t>Чанкалиди</w:t>
      </w:r>
      <w:proofErr w:type="spellEnd"/>
      <w:r w:rsidR="00693F01">
        <w:rPr>
          <w:rFonts w:ascii="Times New Roman" w:hAnsi="Times New Roman" w:cs="Times New Roman"/>
          <w:sz w:val="24"/>
          <w:szCs w:val="24"/>
        </w:rPr>
        <w:t xml:space="preserve"> </w:t>
      </w:r>
      <w:r w:rsidR="002E387E">
        <w:rPr>
          <w:rFonts w:ascii="Times New Roman" w:hAnsi="Times New Roman" w:cs="Times New Roman"/>
          <w:sz w:val="24"/>
          <w:szCs w:val="24"/>
        </w:rPr>
        <w:t xml:space="preserve">Г.Н. </w:t>
      </w:r>
      <w:r w:rsidRPr="001524A4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693F01">
        <w:rPr>
          <w:rFonts w:ascii="Times New Roman" w:hAnsi="Times New Roman" w:cs="Times New Roman"/>
          <w:sz w:val="24"/>
          <w:szCs w:val="24"/>
        </w:rPr>
        <w:t xml:space="preserve">установленному ограждению </w:t>
      </w:r>
      <w:r w:rsidRPr="001524A4">
        <w:rPr>
          <w:rFonts w:ascii="Times New Roman" w:hAnsi="Times New Roman" w:cs="Times New Roman"/>
          <w:sz w:val="24"/>
          <w:szCs w:val="24"/>
        </w:rPr>
        <w:t>(</w:t>
      </w:r>
      <w:r w:rsidRPr="0083207D">
        <w:rPr>
          <w:rFonts w:ascii="Times New Roman" w:hAnsi="Times New Roman" w:cs="Times New Roman"/>
          <w:sz w:val="24"/>
          <w:szCs w:val="24"/>
        </w:rPr>
        <w:t xml:space="preserve">обмер проводился дальномером лазерным </w:t>
      </w:r>
      <w:r>
        <w:rPr>
          <w:rFonts w:ascii="Times New Roman" w:hAnsi="Times New Roman" w:cs="Times New Roman"/>
          <w:sz w:val="24"/>
          <w:szCs w:val="24"/>
          <w:lang w:val="en-US"/>
        </w:rPr>
        <w:t>Leica</w:t>
      </w:r>
      <w:r w:rsidRPr="00D1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DISTO</w:t>
      </w:r>
      <w:r w:rsidRPr="00D1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15636">
        <w:rPr>
          <w:rFonts w:ascii="Times New Roman" w:hAnsi="Times New Roman" w:cs="Times New Roman"/>
          <w:sz w:val="24"/>
          <w:szCs w:val="24"/>
        </w:rPr>
        <w:t>510</w:t>
      </w:r>
      <w:r>
        <w:rPr>
          <w:rFonts w:ascii="Times New Roman" w:hAnsi="Times New Roman" w:cs="Times New Roman"/>
          <w:sz w:val="24"/>
          <w:szCs w:val="24"/>
        </w:rPr>
        <w:t>, рег. номер 53755-13, свидетельство о поверке № 124217, действительно до 18.10.2018г</w:t>
      </w:r>
      <w:r w:rsidRPr="001524A4">
        <w:rPr>
          <w:rFonts w:ascii="Times New Roman" w:hAnsi="Times New Roman" w:cs="Times New Roman"/>
          <w:sz w:val="24"/>
          <w:szCs w:val="24"/>
        </w:rPr>
        <w:t xml:space="preserve">), по результатам обмера площадь фактически используемого земельного </w:t>
      </w:r>
      <w:r w:rsidRPr="00234434">
        <w:rPr>
          <w:rFonts w:ascii="Times New Roman" w:hAnsi="Times New Roman" w:cs="Times New Roman"/>
          <w:sz w:val="24"/>
          <w:szCs w:val="24"/>
        </w:rPr>
        <w:t xml:space="preserve">участка составила </w:t>
      </w:r>
      <w:r w:rsidR="00250687" w:rsidRPr="00234434">
        <w:rPr>
          <w:rFonts w:ascii="Times New Roman" w:hAnsi="Times New Roman" w:cs="Times New Roman"/>
          <w:sz w:val="24"/>
          <w:szCs w:val="24"/>
        </w:rPr>
        <w:t>1673,48</w:t>
      </w:r>
      <w:r w:rsidRPr="00234434">
        <w:rPr>
          <w:rFonts w:ascii="Times New Roman" w:hAnsi="Times New Roman" w:cs="Times New Roman"/>
          <w:sz w:val="24"/>
          <w:szCs w:val="24"/>
        </w:rPr>
        <w:t xml:space="preserve"> кв. м</w:t>
      </w:r>
      <w:r w:rsidR="00975C10" w:rsidRPr="00234434">
        <w:rPr>
          <w:rFonts w:ascii="Times New Roman" w:hAnsi="Times New Roman" w:cs="Times New Roman"/>
          <w:sz w:val="24"/>
          <w:szCs w:val="24"/>
        </w:rPr>
        <w:t xml:space="preserve">., т.е. на </w:t>
      </w:r>
      <w:r w:rsidR="00F1093E" w:rsidRPr="00234434">
        <w:rPr>
          <w:rFonts w:ascii="Times New Roman" w:hAnsi="Times New Roman" w:cs="Times New Roman"/>
          <w:sz w:val="24"/>
          <w:szCs w:val="24"/>
        </w:rPr>
        <w:t>4</w:t>
      </w:r>
      <w:r w:rsidR="00975C10" w:rsidRPr="00234434">
        <w:rPr>
          <w:rFonts w:ascii="Times New Roman" w:hAnsi="Times New Roman" w:cs="Times New Roman"/>
          <w:sz w:val="24"/>
          <w:szCs w:val="24"/>
        </w:rPr>
        <w:t xml:space="preserve">73,48 </w:t>
      </w:r>
      <w:r w:rsidR="007C3761" w:rsidRPr="00234434">
        <w:rPr>
          <w:rFonts w:ascii="Times New Roman" w:hAnsi="Times New Roman" w:cs="Times New Roman"/>
          <w:sz w:val="24"/>
          <w:szCs w:val="24"/>
        </w:rPr>
        <w:t xml:space="preserve">кв. м. больше </w:t>
      </w:r>
      <w:r w:rsidR="00F1093E" w:rsidRPr="00234434">
        <w:rPr>
          <w:rFonts w:ascii="Times New Roman" w:hAnsi="Times New Roman" w:cs="Times New Roman"/>
          <w:sz w:val="24"/>
          <w:szCs w:val="24"/>
        </w:rPr>
        <w:t xml:space="preserve">суммарной </w:t>
      </w:r>
      <w:r w:rsidR="007C3761" w:rsidRPr="00234434">
        <w:rPr>
          <w:rFonts w:ascii="Times New Roman" w:hAnsi="Times New Roman" w:cs="Times New Roman"/>
          <w:sz w:val="24"/>
          <w:szCs w:val="24"/>
        </w:rPr>
        <w:t>площади Земельного участка</w:t>
      </w:r>
      <w:r w:rsidR="00F1093E" w:rsidRPr="00234434">
        <w:rPr>
          <w:rFonts w:ascii="Times New Roman" w:hAnsi="Times New Roman" w:cs="Times New Roman"/>
          <w:sz w:val="24"/>
          <w:szCs w:val="24"/>
        </w:rPr>
        <w:t xml:space="preserve"> 1 и Земельного участка</w:t>
      </w:r>
      <w:proofErr w:type="gramEnd"/>
      <w:r w:rsidR="00F1093E" w:rsidRPr="00234434">
        <w:rPr>
          <w:rFonts w:ascii="Times New Roman" w:hAnsi="Times New Roman" w:cs="Times New Roman"/>
          <w:sz w:val="24"/>
          <w:szCs w:val="24"/>
        </w:rPr>
        <w:t xml:space="preserve"> 2</w:t>
      </w:r>
      <w:r w:rsidR="006F307A" w:rsidRPr="00234434">
        <w:rPr>
          <w:rFonts w:ascii="Times New Roman" w:hAnsi="Times New Roman" w:cs="Times New Roman"/>
          <w:sz w:val="24"/>
          <w:szCs w:val="24"/>
        </w:rPr>
        <w:t>,</w:t>
      </w:r>
      <w:r w:rsidR="00F1093E" w:rsidRPr="002344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093E" w:rsidRPr="00234434">
        <w:rPr>
          <w:rFonts w:ascii="Times New Roman" w:hAnsi="Times New Roman" w:cs="Times New Roman"/>
          <w:sz w:val="24"/>
          <w:szCs w:val="24"/>
        </w:rPr>
        <w:t>принадлежащих</w:t>
      </w:r>
      <w:proofErr w:type="gramEnd"/>
      <w:r w:rsidR="00F1093E" w:rsidRPr="00234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93E" w:rsidRPr="00234434">
        <w:rPr>
          <w:rFonts w:ascii="Times New Roman" w:hAnsi="Times New Roman" w:cs="Times New Roman"/>
          <w:sz w:val="24"/>
          <w:szCs w:val="24"/>
        </w:rPr>
        <w:t>Чанкалиди</w:t>
      </w:r>
      <w:proofErr w:type="spellEnd"/>
      <w:r w:rsidR="00F1093E" w:rsidRPr="00234434">
        <w:rPr>
          <w:rFonts w:ascii="Times New Roman" w:hAnsi="Times New Roman" w:cs="Times New Roman"/>
          <w:sz w:val="24"/>
          <w:szCs w:val="24"/>
        </w:rPr>
        <w:t xml:space="preserve"> Г.Н. на праве собственности,</w:t>
      </w:r>
      <w:r w:rsidR="006F307A" w:rsidRPr="00234434">
        <w:rPr>
          <w:rFonts w:ascii="Times New Roman" w:hAnsi="Times New Roman" w:cs="Times New Roman"/>
          <w:sz w:val="24"/>
          <w:szCs w:val="24"/>
        </w:rPr>
        <w:t xml:space="preserve"> сведения о которо</w:t>
      </w:r>
      <w:r w:rsidR="00BC0E67" w:rsidRPr="00234434">
        <w:rPr>
          <w:rFonts w:ascii="Times New Roman" w:hAnsi="Times New Roman" w:cs="Times New Roman"/>
          <w:sz w:val="24"/>
          <w:szCs w:val="24"/>
        </w:rPr>
        <w:t>й</w:t>
      </w:r>
      <w:r w:rsidR="006F307A" w:rsidRPr="00234434">
        <w:rPr>
          <w:rFonts w:ascii="Times New Roman" w:hAnsi="Times New Roman" w:cs="Times New Roman"/>
          <w:sz w:val="24"/>
          <w:szCs w:val="24"/>
        </w:rPr>
        <w:t xml:space="preserve"> содержатся</w:t>
      </w:r>
      <w:r w:rsidR="007C3761" w:rsidRPr="00234434">
        <w:rPr>
          <w:rFonts w:ascii="Times New Roman" w:hAnsi="Times New Roman" w:cs="Times New Roman"/>
          <w:sz w:val="24"/>
          <w:szCs w:val="24"/>
        </w:rPr>
        <w:t xml:space="preserve"> в ЕГРН.</w:t>
      </w:r>
    </w:p>
    <w:p w:rsidR="00541736" w:rsidRDefault="00541736" w:rsidP="00541736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 зафиксирован на фотокамеру</w:t>
      </w:r>
      <w:r w:rsidR="00F109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93E">
        <w:rPr>
          <w:rFonts w:ascii="Times New Roman" w:hAnsi="Times New Roman" w:cs="Times New Roman"/>
          <w:sz w:val="24"/>
          <w:szCs w:val="24"/>
        </w:rPr>
        <w:t>снимки приложены</w:t>
      </w:r>
      <w:r>
        <w:rPr>
          <w:rFonts w:ascii="Times New Roman" w:hAnsi="Times New Roman" w:cs="Times New Roman"/>
          <w:sz w:val="24"/>
          <w:szCs w:val="24"/>
        </w:rPr>
        <w:t xml:space="preserve"> к акту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="00F1093E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633C" w:rsidRDefault="003A664C" w:rsidP="00541736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</w:t>
      </w:r>
      <w:r w:rsidR="002E387E">
        <w:rPr>
          <w:rFonts w:ascii="Times New Roman" w:hAnsi="Times New Roman" w:cs="Times New Roman"/>
          <w:sz w:val="24"/>
          <w:szCs w:val="24"/>
        </w:rPr>
        <w:t>образом,</w:t>
      </w:r>
      <w:r>
        <w:rPr>
          <w:rFonts w:ascii="Times New Roman" w:hAnsi="Times New Roman" w:cs="Times New Roman"/>
          <w:sz w:val="24"/>
          <w:szCs w:val="24"/>
        </w:rPr>
        <w:t xml:space="preserve"> установлено</w:t>
      </w:r>
      <w:r w:rsidR="00E926CE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spellStart"/>
      <w:r w:rsidR="000E7EEF">
        <w:rPr>
          <w:rFonts w:ascii="Times New Roman" w:hAnsi="Times New Roman" w:cs="Times New Roman"/>
          <w:sz w:val="24"/>
          <w:szCs w:val="24"/>
        </w:rPr>
        <w:t>Чанкалиди</w:t>
      </w:r>
      <w:proofErr w:type="spellEnd"/>
      <w:r w:rsidR="000E7EEF">
        <w:rPr>
          <w:rFonts w:ascii="Times New Roman" w:hAnsi="Times New Roman" w:cs="Times New Roman"/>
          <w:sz w:val="24"/>
          <w:szCs w:val="24"/>
        </w:rPr>
        <w:t xml:space="preserve"> Г.Н. фактически дополнительно использует земельный участок из земель населенных пунктов,</w:t>
      </w:r>
      <w:r w:rsidR="00F1093E">
        <w:rPr>
          <w:rFonts w:ascii="Times New Roman" w:hAnsi="Times New Roman" w:cs="Times New Roman"/>
          <w:sz w:val="24"/>
          <w:szCs w:val="24"/>
        </w:rPr>
        <w:t xml:space="preserve"> собственность на которые не разграничена,</w:t>
      </w:r>
      <w:r w:rsidR="000E7EE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4D662E">
        <w:rPr>
          <w:rFonts w:ascii="Times New Roman" w:hAnsi="Times New Roman" w:cs="Times New Roman"/>
          <w:sz w:val="24"/>
          <w:szCs w:val="24"/>
        </w:rPr>
        <w:t>473</w:t>
      </w:r>
      <w:r w:rsidR="000E7EEF">
        <w:rPr>
          <w:rFonts w:ascii="Times New Roman" w:hAnsi="Times New Roman" w:cs="Times New Roman"/>
          <w:sz w:val="24"/>
          <w:szCs w:val="24"/>
        </w:rPr>
        <w:t>,48 кв.</w:t>
      </w:r>
      <w:r w:rsidR="00F1093E">
        <w:rPr>
          <w:rFonts w:ascii="Times New Roman" w:hAnsi="Times New Roman" w:cs="Times New Roman"/>
          <w:sz w:val="24"/>
          <w:szCs w:val="24"/>
        </w:rPr>
        <w:t xml:space="preserve"> </w:t>
      </w:r>
      <w:r w:rsidR="000E7EEF">
        <w:rPr>
          <w:rFonts w:ascii="Times New Roman" w:hAnsi="Times New Roman" w:cs="Times New Roman"/>
          <w:sz w:val="24"/>
          <w:szCs w:val="24"/>
        </w:rPr>
        <w:t xml:space="preserve">м., пригороженный </w:t>
      </w:r>
      <w:r w:rsidR="002E387E">
        <w:rPr>
          <w:rFonts w:ascii="Times New Roman" w:hAnsi="Times New Roman" w:cs="Times New Roman"/>
          <w:sz w:val="24"/>
          <w:szCs w:val="24"/>
        </w:rPr>
        <w:t xml:space="preserve">(далее – Пригороженный земельный участок) </w:t>
      </w:r>
      <w:r w:rsidR="00E926CE">
        <w:rPr>
          <w:rFonts w:ascii="Times New Roman" w:hAnsi="Times New Roman" w:cs="Times New Roman"/>
          <w:sz w:val="24"/>
          <w:szCs w:val="24"/>
        </w:rPr>
        <w:t xml:space="preserve">единым ограждением </w:t>
      </w:r>
      <w:r w:rsidR="00E301AC">
        <w:rPr>
          <w:rFonts w:ascii="Times New Roman" w:hAnsi="Times New Roman" w:cs="Times New Roman"/>
          <w:sz w:val="24"/>
          <w:szCs w:val="24"/>
        </w:rPr>
        <w:t>к Земельному участку</w:t>
      </w:r>
      <w:r w:rsidR="00F1093E">
        <w:rPr>
          <w:rFonts w:ascii="Times New Roman" w:hAnsi="Times New Roman" w:cs="Times New Roman"/>
          <w:sz w:val="24"/>
          <w:szCs w:val="24"/>
        </w:rPr>
        <w:t xml:space="preserve"> 1 и Земельному участку 2</w:t>
      </w:r>
      <w:r w:rsidR="00E301AC">
        <w:rPr>
          <w:rFonts w:ascii="Times New Roman" w:hAnsi="Times New Roman" w:cs="Times New Roman"/>
          <w:sz w:val="24"/>
          <w:szCs w:val="24"/>
        </w:rPr>
        <w:t>, прилегающий с северо-восточной стороны к Земельн</w:t>
      </w:r>
      <w:r w:rsidR="00F1093E">
        <w:rPr>
          <w:rFonts w:ascii="Times New Roman" w:hAnsi="Times New Roman" w:cs="Times New Roman"/>
          <w:sz w:val="24"/>
          <w:szCs w:val="24"/>
        </w:rPr>
        <w:t>ым</w:t>
      </w:r>
      <w:r w:rsidR="00E301AC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1093E">
        <w:rPr>
          <w:rFonts w:ascii="Times New Roman" w:hAnsi="Times New Roman" w:cs="Times New Roman"/>
          <w:sz w:val="24"/>
          <w:szCs w:val="24"/>
        </w:rPr>
        <w:t>ам 1 и 2</w:t>
      </w:r>
      <w:r w:rsidR="00E301AC">
        <w:rPr>
          <w:rFonts w:ascii="Times New Roman" w:hAnsi="Times New Roman" w:cs="Times New Roman"/>
          <w:sz w:val="24"/>
          <w:szCs w:val="24"/>
        </w:rPr>
        <w:t>.</w:t>
      </w:r>
      <w:r w:rsidR="00D9382C">
        <w:rPr>
          <w:rFonts w:ascii="Times New Roman" w:hAnsi="Times New Roman" w:cs="Times New Roman"/>
          <w:sz w:val="24"/>
          <w:szCs w:val="24"/>
        </w:rPr>
        <w:t xml:space="preserve"> </w:t>
      </w:r>
      <w:r w:rsidR="00875BD5">
        <w:rPr>
          <w:rFonts w:ascii="Times New Roman" w:hAnsi="Times New Roman" w:cs="Times New Roman"/>
          <w:sz w:val="24"/>
          <w:szCs w:val="24"/>
        </w:rPr>
        <w:t xml:space="preserve">На </w:t>
      </w:r>
      <w:r w:rsidR="007C3358">
        <w:rPr>
          <w:rFonts w:ascii="Times New Roman" w:hAnsi="Times New Roman" w:cs="Times New Roman"/>
          <w:sz w:val="24"/>
          <w:szCs w:val="24"/>
        </w:rPr>
        <w:t>Пригороженн</w:t>
      </w:r>
      <w:r w:rsidR="00875BD5">
        <w:rPr>
          <w:rFonts w:ascii="Times New Roman" w:hAnsi="Times New Roman" w:cs="Times New Roman"/>
          <w:sz w:val="24"/>
          <w:szCs w:val="24"/>
        </w:rPr>
        <w:t>ом</w:t>
      </w:r>
      <w:r w:rsidR="007C3358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875BD5">
        <w:rPr>
          <w:rFonts w:ascii="Times New Roman" w:hAnsi="Times New Roman" w:cs="Times New Roman"/>
          <w:sz w:val="24"/>
          <w:szCs w:val="24"/>
        </w:rPr>
        <w:t>ом</w:t>
      </w:r>
      <w:r w:rsidR="007C3358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875BD5">
        <w:rPr>
          <w:rFonts w:ascii="Times New Roman" w:hAnsi="Times New Roman" w:cs="Times New Roman"/>
          <w:sz w:val="24"/>
          <w:szCs w:val="24"/>
        </w:rPr>
        <w:t>ке</w:t>
      </w:r>
      <w:r w:rsidR="007C3358">
        <w:rPr>
          <w:rFonts w:ascii="Times New Roman" w:hAnsi="Times New Roman" w:cs="Times New Roman"/>
          <w:sz w:val="24"/>
          <w:szCs w:val="24"/>
        </w:rPr>
        <w:t xml:space="preserve"> </w:t>
      </w:r>
      <w:r w:rsidR="00875BD5">
        <w:rPr>
          <w:rFonts w:ascii="Times New Roman" w:hAnsi="Times New Roman" w:cs="Times New Roman"/>
          <w:sz w:val="24"/>
          <w:szCs w:val="24"/>
        </w:rPr>
        <w:t>расположены</w:t>
      </w:r>
      <w:r w:rsidR="007C3358">
        <w:rPr>
          <w:rFonts w:ascii="Times New Roman" w:hAnsi="Times New Roman" w:cs="Times New Roman"/>
          <w:sz w:val="24"/>
          <w:szCs w:val="24"/>
        </w:rPr>
        <w:t xml:space="preserve"> газон, </w:t>
      </w:r>
      <w:r w:rsidR="00875BD5">
        <w:rPr>
          <w:rFonts w:ascii="Times New Roman" w:hAnsi="Times New Roman" w:cs="Times New Roman"/>
          <w:sz w:val="24"/>
          <w:szCs w:val="24"/>
        </w:rPr>
        <w:t>д</w:t>
      </w:r>
      <w:r w:rsidR="007C3358" w:rsidRPr="00875BD5">
        <w:rPr>
          <w:rFonts w:ascii="Times New Roman" w:hAnsi="Times New Roman" w:cs="Times New Roman"/>
          <w:sz w:val="24"/>
          <w:szCs w:val="24"/>
        </w:rPr>
        <w:t>еревянная беседка</w:t>
      </w:r>
      <w:r w:rsidR="00875BD5">
        <w:rPr>
          <w:rFonts w:ascii="Times New Roman" w:hAnsi="Times New Roman" w:cs="Times New Roman"/>
          <w:sz w:val="24"/>
          <w:szCs w:val="24"/>
        </w:rPr>
        <w:t>,</w:t>
      </w:r>
      <w:r w:rsidR="007C3358" w:rsidRPr="00875BD5">
        <w:rPr>
          <w:rFonts w:ascii="Times New Roman" w:hAnsi="Times New Roman" w:cs="Times New Roman"/>
          <w:sz w:val="24"/>
          <w:szCs w:val="24"/>
        </w:rPr>
        <w:t xml:space="preserve"> хозяйственные постройки</w:t>
      </w:r>
      <w:r w:rsidR="00571D25">
        <w:rPr>
          <w:rFonts w:ascii="Times New Roman" w:hAnsi="Times New Roman" w:cs="Times New Roman"/>
          <w:sz w:val="24"/>
          <w:szCs w:val="24"/>
        </w:rPr>
        <w:t>,</w:t>
      </w:r>
      <w:r w:rsidR="00571D25" w:rsidRPr="00571D25">
        <w:rPr>
          <w:rFonts w:ascii="Times New Roman" w:hAnsi="Times New Roman" w:cs="Times New Roman"/>
          <w:sz w:val="24"/>
          <w:szCs w:val="24"/>
        </w:rPr>
        <w:t xml:space="preserve"> </w:t>
      </w:r>
      <w:r w:rsidR="00571D25">
        <w:rPr>
          <w:rFonts w:ascii="Times New Roman" w:hAnsi="Times New Roman" w:cs="Times New Roman"/>
          <w:sz w:val="24"/>
          <w:szCs w:val="24"/>
        </w:rPr>
        <w:t>низкорослые деревья и кустарники</w:t>
      </w:r>
      <w:r w:rsidR="00875BD5">
        <w:rPr>
          <w:rFonts w:ascii="Times New Roman" w:hAnsi="Times New Roman" w:cs="Times New Roman"/>
          <w:sz w:val="24"/>
          <w:szCs w:val="24"/>
        </w:rPr>
        <w:t>.</w:t>
      </w:r>
    </w:p>
    <w:p w:rsidR="00B02FFC" w:rsidRDefault="00B02FFC" w:rsidP="00541736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 установлено, что из общей </w:t>
      </w:r>
      <w:r w:rsidR="00227C1C">
        <w:rPr>
          <w:rFonts w:ascii="Times New Roman" w:hAnsi="Times New Roman" w:cs="Times New Roman"/>
          <w:sz w:val="24"/>
          <w:szCs w:val="24"/>
        </w:rPr>
        <w:t>площади (1673,48 кв.</w:t>
      </w:r>
      <w:r w:rsidR="002E387E">
        <w:rPr>
          <w:rFonts w:ascii="Times New Roman" w:hAnsi="Times New Roman" w:cs="Times New Roman"/>
          <w:sz w:val="24"/>
          <w:szCs w:val="24"/>
        </w:rPr>
        <w:t xml:space="preserve"> </w:t>
      </w:r>
      <w:r w:rsidR="00227C1C">
        <w:rPr>
          <w:rFonts w:ascii="Times New Roman" w:hAnsi="Times New Roman" w:cs="Times New Roman"/>
          <w:sz w:val="24"/>
          <w:szCs w:val="24"/>
        </w:rPr>
        <w:t>м.), полученной по результат</w:t>
      </w:r>
      <w:r w:rsidR="007E70EE">
        <w:rPr>
          <w:rFonts w:ascii="Times New Roman" w:hAnsi="Times New Roman" w:cs="Times New Roman"/>
          <w:sz w:val="24"/>
          <w:szCs w:val="24"/>
        </w:rPr>
        <w:t>а</w:t>
      </w:r>
      <w:r w:rsidR="00227C1C">
        <w:rPr>
          <w:rFonts w:ascii="Times New Roman" w:hAnsi="Times New Roman" w:cs="Times New Roman"/>
          <w:sz w:val="24"/>
          <w:szCs w:val="24"/>
        </w:rPr>
        <w:t xml:space="preserve">м обмера </w:t>
      </w:r>
      <w:r w:rsidR="004D662E">
        <w:rPr>
          <w:rFonts w:ascii="Times New Roman" w:hAnsi="Times New Roman" w:cs="Times New Roman"/>
          <w:sz w:val="24"/>
          <w:szCs w:val="24"/>
        </w:rPr>
        <w:t>1200</w:t>
      </w:r>
      <w:r w:rsidR="00227C1C">
        <w:rPr>
          <w:rFonts w:ascii="Times New Roman" w:hAnsi="Times New Roman" w:cs="Times New Roman"/>
          <w:sz w:val="24"/>
          <w:szCs w:val="24"/>
        </w:rPr>
        <w:t xml:space="preserve"> кв. м. принадлежат на праве собственности </w:t>
      </w:r>
      <w:proofErr w:type="spellStart"/>
      <w:r w:rsidR="00227C1C">
        <w:rPr>
          <w:rFonts w:ascii="Times New Roman" w:hAnsi="Times New Roman" w:cs="Times New Roman"/>
          <w:sz w:val="24"/>
          <w:szCs w:val="24"/>
        </w:rPr>
        <w:t>Чанкалиди</w:t>
      </w:r>
      <w:proofErr w:type="spellEnd"/>
      <w:r w:rsidR="00227C1C">
        <w:rPr>
          <w:rFonts w:ascii="Times New Roman" w:hAnsi="Times New Roman" w:cs="Times New Roman"/>
          <w:sz w:val="24"/>
          <w:szCs w:val="24"/>
        </w:rPr>
        <w:t xml:space="preserve"> Г.Н.</w:t>
      </w:r>
      <w:r w:rsidR="00C34880">
        <w:rPr>
          <w:rFonts w:ascii="Times New Roman" w:hAnsi="Times New Roman" w:cs="Times New Roman"/>
          <w:sz w:val="24"/>
          <w:szCs w:val="24"/>
        </w:rPr>
        <w:t xml:space="preserve">, </w:t>
      </w:r>
      <w:r w:rsidR="004D662E">
        <w:rPr>
          <w:rFonts w:ascii="Times New Roman" w:hAnsi="Times New Roman" w:cs="Times New Roman"/>
          <w:sz w:val="24"/>
          <w:szCs w:val="24"/>
        </w:rPr>
        <w:t>473</w:t>
      </w:r>
      <w:r w:rsidR="00C34880">
        <w:rPr>
          <w:rFonts w:ascii="Times New Roman" w:hAnsi="Times New Roman" w:cs="Times New Roman"/>
          <w:sz w:val="24"/>
          <w:szCs w:val="24"/>
        </w:rPr>
        <w:t>,48 кв.</w:t>
      </w:r>
      <w:r w:rsidR="00AC04AC">
        <w:rPr>
          <w:rFonts w:ascii="Times New Roman" w:hAnsi="Times New Roman" w:cs="Times New Roman"/>
          <w:sz w:val="24"/>
          <w:szCs w:val="24"/>
        </w:rPr>
        <w:t xml:space="preserve"> </w:t>
      </w:r>
      <w:r w:rsidR="00C34880">
        <w:rPr>
          <w:rFonts w:ascii="Times New Roman" w:hAnsi="Times New Roman" w:cs="Times New Roman"/>
          <w:sz w:val="24"/>
          <w:szCs w:val="24"/>
        </w:rPr>
        <w:t>м. – права на которые не оформлены.</w:t>
      </w:r>
    </w:p>
    <w:p w:rsidR="00C3506E" w:rsidRPr="00AB4B14" w:rsidRDefault="00C34880" w:rsidP="00C3506E">
      <w:pPr>
        <w:pStyle w:val="ConsPlusNonformat"/>
        <w:ind w:left="-142" w:right="-143" w:firstLine="85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Документы (сведения), подтверждающие наличие (возникновение) права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Чанкалиди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Г.Н. на использование земель, площадью </w:t>
      </w:r>
      <w:r w:rsidR="00231351">
        <w:rPr>
          <w:rFonts w:ascii="Times New Roman" w:hAnsi="Times New Roman" w:cs="Times New Roman"/>
          <w:sz w:val="24"/>
          <w:szCs w:val="24"/>
        </w:rPr>
        <w:t>473</w:t>
      </w:r>
      <w:r>
        <w:rPr>
          <w:rFonts w:ascii="Times New Roman" w:hAnsi="Times New Roman" w:cs="Times New Roman"/>
          <w:sz w:val="24"/>
          <w:szCs w:val="24"/>
        </w:rPr>
        <w:t>,48 кв.</w:t>
      </w:r>
      <w:r w:rsidR="002E3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м., пригороженных единым ограждением к </w:t>
      </w:r>
      <w:r w:rsidR="003A664C">
        <w:rPr>
          <w:rFonts w:ascii="Times New Roman" w:hAnsi="Times New Roman" w:cs="Times New Roman"/>
          <w:sz w:val="24"/>
          <w:szCs w:val="24"/>
        </w:rPr>
        <w:t>Земельным участкам 1 и 2</w:t>
      </w:r>
      <w:r>
        <w:rPr>
          <w:rFonts w:ascii="Times New Roman" w:hAnsi="Times New Roman" w:cs="Times New Roman"/>
          <w:sz w:val="24"/>
          <w:szCs w:val="24"/>
        </w:rPr>
        <w:t xml:space="preserve"> отсутствуют.</w:t>
      </w:r>
      <w:r w:rsidR="00C3506E">
        <w:rPr>
          <w:rFonts w:ascii="Times New Roman" w:hAnsi="Times New Roman" w:cs="Times New Roman"/>
          <w:sz w:val="24"/>
          <w:szCs w:val="24"/>
        </w:rPr>
        <w:t xml:space="preserve"> </w:t>
      </w:r>
      <w:r w:rsidR="00C3506E" w:rsidRPr="00664583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Полысаевского городского округа </w:t>
      </w:r>
      <w:proofErr w:type="spellStart"/>
      <w:r w:rsidR="00C3506E">
        <w:rPr>
          <w:rFonts w:ascii="Times New Roman" w:hAnsi="Times New Roman" w:cs="Times New Roman"/>
          <w:sz w:val="24"/>
          <w:szCs w:val="24"/>
        </w:rPr>
        <w:t>Чанкалиди</w:t>
      </w:r>
      <w:proofErr w:type="spellEnd"/>
      <w:r w:rsidR="00C3506E">
        <w:rPr>
          <w:rFonts w:ascii="Times New Roman" w:hAnsi="Times New Roman" w:cs="Times New Roman"/>
          <w:sz w:val="24"/>
          <w:szCs w:val="24"/>
        </w:rPr>
        <w:t xml:space="preserve"> Г.Н.</w:t>
      </w:r>
      <w:r w:rsidR="00C3506E" w:rsidRPr="00664583">
        <w:rPr>
          <w:rFonts w:ascii="Times New Roman" w:hAnsi="Times New Roman" w:cs="Times New Roman"/>
          <w:sz w:val="24"/>
          <w:szCs w:val="24"/>
        </w:rPr>
        <w:t xml:space="preserve"> данный земельный  участок не предоставлялся, в Едином государственном реестре прав на недвижимое имущество и сделок с ним отсутствуют</w:t>
      </w:r>
      <w:r w:rsidR="00C3506E">
        <w:rPr>
          <w:rFonts w:ascii="Times New Roman" w:hAnsi="Times New Roman" w:cs="Times New Roman"/>
          <w:sz w:val="24"/>
          <w:szCs w:val="24"/>
        </w:rPr>
        <w:t xml:space="preserve"> данные о зарегистрированных</w:t>
      </w:r>
      <w:r w:rsidR="00C3506E" w:rsidRPr="00664583">
        <w:rPr>
          <w:rFonts w:ascii="Times New Roman" w:hAnsi="Times New Roman" w:cs="Times New Roman"/>
          <w:sz w:val="24"/>
          <w:szCs w:val="24"/>
        </w:rPr>
        <w:t xml:space="preserve"> права</w:t>
      </w:r>
      <w:r w:rsidR="00C3506E">
        <w:rPr>
          <w:rFonts w:ascii="Times New Roman" w:hAnsi="Times New Roman" w:cs="Times New Roman"/>
          <w:sz w:val="24"/>
          <w:szCs w:val="24"/>
        </w:rPr>
        <w:t>х.</w:t>
      </w:r>
    </w:p>
    <w:p w:rsidR="00192D1B" w:rsidRDefault="00444211" w:rsidP="00192D1B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Чанкалиди</w:t>
      </w:r>
      <w:proofErr w:type="spellEnd"/>
      <w:r w:rsidRPr="00DE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Георгий Николаевич использует земельный участок из земель населенных пунктов,</w:t>
      </w:r>
      <w:r w:rsidR="0019497D" w:rsidRPr="0019497D">
        <w:rPr>
          <w:rFonts w:ascii="Times New Roman" w:hAnsi="Times New Roman" w:cs="Times New Roman"/>
          <w:sz w:val="24"/>
          <w:szCs w:val="24"/>
        </w:rPr>
        <w:t xml:space="preserve"> </w:t>
      </w:r>
      <w:r w:rsidR="0019497D">
        <w:rPr>
          <w:rFonts w:ascii="Times New Roman" w:hAnsi="Times New Roman" w:cs="Times New Roman"/>
          <w:sz w:val="24"/>
          <w:szCs w:val="24"/>
        </w:rPr>
        <w:t>собственность на которые не разграничена,</w:t>
      </w:r>
      <w:r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31351">
        <w:rPr>
          <w:rFonts w:ascii="Times New Roman" w:hAnsi="Times New Roman" w:cs="Times New Roman"/>
          <w:sz w:val="24"/>
          <w:szCs w:val="24"/>
        </w:rPr>
        <w:t>473</w:t>
      </w:r>
      <w:r>
        <w:rPr>
          <w:rFonts w:ascii="Times New Roman" w:hAnsi="Times New Roman" w:cs="Times New Roman"/>
          <w:sz w:val="24"/>
          <w:szCs w:val="24"/>
        </w:rPr>
        <w:t>,48 кв.</w:t>
      </w:r>
      <w:r w:rsidR="002E3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м., </w:t>
      </w:r>
      <w:r w:rsidR="0019497D">
        <w:rPr>
          <w:rFonts w:ascii="Times New Roman" w:hAnsi="Times New Roman" w:cs="Times New Roman"/>
          <w:sz w:val="24"/>
          <w:szCs w:val="24"/>
        </w:rPr>
        <w:t>пригороженный единым ограждением к Земельному участку 1 и Земельному участку 2</w:t>
      </w:r>
      <w:r>
        <w:rPr>
          <w:rFonts w:ascii="Times New Roman" w:hAnsi="Times New Roman" w:cs="Times New Roman"/>
          <w:sz w:val="24"/>
          <w:szCs w:val="24"/>
        </w:rPr>
        <w:t xml:space="preserve">, прилегающий с северо-восточной стороны </w:t>
      </w:r>
      <w:r w:rsidR="0019497D">
        <w:rPr>
          <w:rFonts w:ascii="Times New Roman" w:hAnsi="Times New Roman" w:cs="Times New Roman"/>
          <w:sz w:val="24"/>
          <w:szCs w:val="24"/>
        </w:rPr>
        <w:t>к Земельным участкам 1 и 2</w:t>
      </w:r>
      <w:r w:rsidR="00A87D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D1B" w:rsidRPr="00DE17DD">
        <w:rPr>
          <w:rFonts w:ascii="Times New Roman" w:hAnsi="Times New Roman" w:cs="Times New Roman"/>
          <w:sz w:val="24"/>
          <w:szCs w:val="24"/>
        </w:rPr>
        <w:t xml:space="preserve">не имея предусмотренных законодательством РФ прав на </w:t>
      </w:r>
      <w:r w:rsidR="00192D1B">
        <w:rPr>
          <w:rFonts w:ascii="Times New Roman" w:hAnsi="Times New Roman" w:cs="Times New Roman"/>
          <w:sz w:val="24"/>
          <w:szCs w:val="24"/>
        </w:rPr>
        <w:t>данный</w:t>
      </w:r>
      <w:r w:rsidR="00192D1B" w:rsidRPr="00DE17DD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192D1B">
        <w:rPr>
          <w:rFonts w:ascii="Times New Roman" w:hAnsi="Times New Roman" w:cs="Times New Roman"/>
          <w:sz w:val="24"/>
          <w:szCs w:val="24"/>
        </w:rPr>
        <w:t>й</w:t>
      </w:r>
      <w:r w:rsidR="00192D1B" w:rsidRPr="00DE17DD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192D1B">
        <w:rPr>
          <w:rFonts w:ascii="Times New Roman" w:hAnsi="Times New Roman" w:cs="Times New Roman"/>
          <w:sz w:val="24"/>
          <w:szCs w:val="24"/>
        </w:rPr>
        <w:t xml:space="preserve">ок, нарушая ст. 25, ст.26 </w:t>
      </w:r>
      <w:r w:rsidR="00192D1B" w:rsidRPr="00A05EC5">
        <w:rPr>
          <w:rFonts w:ascii="Times New Roman" w:hAnsi="Times New Roman" w:cs="Times New Roman"/>
          <w:sz w:val="24"/>
          <w:szCs w:val="24"/>
        </w:rPr>
        <w:t>Земельного кодекса РФ, что является административным правонарушением в соответствии со статьёй 7.1 Кодекса Российской Федерации об административных правонарушениях, которой предусмотрена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541736" w:rsidRDefault="00541736" w:rsidP="003A61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 xml:space="preserve">контроля (надзора), </w:t>
      </w:r>
      <w:r w:rsidRPr="00815CC1">
        <w:rPr>
          <w:rFonts w:ascii="Times New Roman" w:hAnsi="Times New Roman" w:cs="Times New Roman"/>
          <w:sz w:val="24"/>
          <w:szCs w:val="24"/>
        </w:rPr>
        <w:lastRenderedPageBreak/>
        <w:t>органов муниципального контроля (с указанием реквизитов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выданных предписаний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F323E" w:rsidRPr="004E4329" w:rsidRDefault="006B2B1B" w:rsidP="00B828A3">
      <w:r w:rsidRPr="004E4329">
        <w:rPr>
          <w:rFonts w:ascii="Times New Roman" w:hAnsi="Times New Roman" w:cs="Times New Roman"/>
          <w:sz w:val="24"/>
          <w:szCs w:val="24"/>
        </w:rPr>
        <w:t>нарушений не выявл</w:t>
      </w:r>
      <w:r w:rsidR="006D2EC0">
        <w:rPr>
          <w:rFonts w:ascii="Times New Roman" w:hAnsi="Times New Roman" w:cs="Times New Roman"/>
          <w:sz w:val="24"/>
          <w:szCs w:val="24"/>
        </w:rPr>
        <w:t>е</w:t>
      </w:r>
      <w:r w:rsidRPr="004E4329">
        <w:rPr>
          <w:rFonts w:ascii="Times New Roman" w:hAnsi="Times New Roman" w:cs="Times New Roman"/>
          <w:sz w:val="24"/>
          <w:szCs w:val="24"/>
        </w:rPr>
        <w:t>но</w:t>
      </w:r>
      <w:r w:rsidR="00B828A3" w:rsidRPr="004E4329">
        <w:rPr>
          <w:rFonts w:ascii="Times New Roman" w:hAnsi="Times New Roman" w:cs="Times New Roman"/>
          <w:sz w:val="24"/>
          <w:szCs w:val="24"/>
        </w:rPr>
        <w:t>:</w:t>
      </w:r>
      <w:r w:rsidR="00B828A3" w:rsidRPr="004E4329">
        <w:t xml:space="preserve"> </w:t>
      </w:r>
    </w:p>
    <w:p w:rsidR="00B828A3" w:rsidRPr="00DF323E" w:rsidRDefault="00DF323E" w:rsidP="00DF323E">
      <w:pPr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DF32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54A2" w:rsidRPr="00815CC1" w:rsidRDefault="00DB5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Default="00E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Pr="00815CC1" w:rsidRDefault="00E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Default="00EE31B4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756C95" w:rsidRDefault="00756C95" w:rsidP="00756C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Распоряжение о проведении плановой выездной проверки от 24.07.2018 № 17 </w:t>
      </w:r>
      <w:r w:rsidR="00F03DE8">
        <w:rPr>
          <w:rFonts w:ascii="Times New Roman" w:hAnsi="Times New Roman" w:cs="Times New Roman"/>
          <w:b/>
          <w:sz w:val="24"/>
          <w:szCs w:val="24"/>
        </w:rPr>
        <w:t>на 1 л.</w:t>
      </w:r>
    </w:p>
    <w:p w:rsidR="00EE31B4" w:rsidRDefault="00EE31B4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>•</w:t>
      </w:r>
      <w:r w:rsidRPr="00EE31B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E31B4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 w:rsidR="0091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39D">
        <w:rPr>
          <w:rFonts w:ascii="Times New Roman" w:hAnsi="Times New Roman" w:cs="Times New Roman"/>
          <w:b/>
          <w:sz w:val="24"/>
          <w:szCs w:val="24"/>
        </w:rPr>
        <w:t xml:space="preserve">№ 1 </w:t>
      </w:r>
      <w:r w:rsidR="00F03DE8">
        <w:rPr>
          <w:rFonts w:ascii="Times New Roman" w:hAnsi="Times New Roman" w:cs="Times New Roman"/>
          <w:b/>
          <w:sz w:val="24"/>
          <w:szCs w:val="24"/>
        </w:rPr>
        <w:t>на 1 л.</w:t>
      </w:r>
    </w:p>
    <w:p w:rsidR="00EE31B4" w:rsidRDefault="009C68CC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31B4" w:rsidRPr="00EE31B4">
        <w:rPr>
          <w:rFonts w:ascii="Times New Roman" w:hAnsi="Times New Roman" w:cs="Times New Roman"/>
          <w:b/>
          <w:sz w:val="24"/>
          <w:szCs w:val="24"/>
        </w:rPr>
        <w:t>Обмер земельного участка</w:t>
      </w:r>
      <w:r w:rsidR="0091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39D">
        <w:rPr>
          <w:rFonts w:ascii="Times New Roman" w:hAnsi="Times New Roman" w:cs="Times New Roman"/>
          <w:b/>
          <w:sz w:val="24"/>
          <w:szCs w:val="24"/>
        </w:rPr>
        <w:t xml:space="preserve">№ 1 </w:t>
      </w:r>
      <w:r w:rsidR="00F03DE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A710C">
        <w:rPr>
          <w:rFonts w:ascii="Times New Roman" w:hAnsi="Times New Roman" w:cs="Times New Roman"/>
          <w:b/>
          <w:sz w:val="24"/>
          <w:szCs w:val="24"/>
        </w:rPr>
        <w:t>1</w:t>
      </w:r>
      <w:r w:rsidR="00F03DE8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4A710C" w:rsidRDefault="004A710C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>Схематический чертеж земельного участка на 1 л.</w:t>
      </w:r>
    </w:p>
    <w:p w:rsidR="00756C95" w:rsidRDefault="00756C95" w:rsidP="00756C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>•</w:t>
      </w:r>
      <w:r w:rsidRPr="00EE31B4">
        <w:rPr>
          <w:rFonts w:ascii="Times New Roman" w:hAnsi="Times New Roman" w:cs="Times New Roman"/>
          <w:b/>
          <w:sz w:val="24"/>
          <w:szCs w:val="24"/>
        </w:rPr>
        <w:tab/>
      </w:r>
      <w:r w:rsidRPr="003A73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Предписание </w:t>
      </w:r>
      <w:r w:rsidR="003A7305" w:rsidRPr="003A73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 </w:t>
      </w:r>
      <w:r w:rsidR="00E95346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3A7305" w:rsidRPr="003A730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3A7305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E95346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3A7305">
        <w:rPr>
          <w:rFonts w:ascii="Times New Roman" w:hAnsi="Times New Roman" w:cs="Times New Roman"/>
          <w:b/>
          <w:color w:val="FF0000"/>
          <w:sz w:val="24"/>
          <w:szCs w:val="24"/>
        </w:rPr>
        <w:t>.2018</w:t>
      </w:r>
      <w:r w:rsidR="00F03DE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4 на 1 л.</w:t>
      </w:r>
    </w:p>
    <w:p w:rsidR="00756C95" w:rsidRDefault="00756C95" w:rsidP="00756C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C1B81">
        <w:rPr>
          <w:rFonts w:ascii="Times New Roman" w:hAnsi="Times New Roman" w:cs="Times New Roman"/>
          <w:b/>
          <w:sz w:val="24"/>
          <w:szCs w:val="24"/>
        </w:rPr>
        <w:t>Копия выписки из ЕГРН от 28.08.2018 № 99/2018/155458409 на 2 л.</w:t>
      </w:r>
    </w:p>
    <w:p w:rsidR="007C1B81" w:rsidRDefault="007C1B81" w:rsidP="007C1B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>Копия выписки из ЕГРН от 24.07.2018 № 99/2018/135819926 на 2 л.</w:t>
      </w:r>
    </w:p>
    <w:p w:rsidR="00D04DE4" w:rsidRDefault="00D04DE4" w:rsidP="00D04DE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>Копия выписки из ЕГРН от 28.08.2018 № 99/2018/155533903 на 1 л.</w:t>
      </w:r>
    </w:p>
    <w:p w:rsidR="00D04DE4" w:rsidRDefault="00D04DE4" w:rsidP="007C1B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B81" w:rsidRDefault="007C1B81" w:rsidP="00756C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C95" w:rsidRDefault="00756C95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1B4" w:rsidRDefault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EC09B1">
        <w:rPr>
          <w:rFonts w:ascii="Times New Roman" w:hAnsi="Times New Roman" w:cs="Times New Roman"/>
          <w:b/>
          <w:sz w:val="24"/>
          <w:szCs w:val="24"/>
        </w:rPr>
        <w:t>О.Н. Рихтер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CC7" w:rsidRPr="00815CC1" w:rsidRDefault="00EC09B1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Чанкалиди</w:t>
      </w:r>
      <w:proofErr w:type="spellEnd"/>
      <w:r w:rsidRPr="00DE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Георгий Николаевич</w:t>
      </w:r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EC09B1">
        <w:rPr>
          <w:rFonts w:ascii="Times New Roman" w:hAnsi="Times New Roman" w:cs="Times New Roman"/>
          <w:sz w:val="24"/>
          <w:szCs w:val="24"/>
        </w:rPr>
        <w:t>8</w:t>
      </w:r>
      <w:r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1C5F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7A5A" w:rsidRDefault="00037A5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037A5A" w:rsidRPr="00037A5A" w:rsidRDefault="00037A5A" w:rsidP="00037A5A">
      <w:pPr>
        <w:pStyle w:val="ConsPlusNonformat"/>
        <w:tabs>
          <w:tab w:val="left" w:pos="918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37A5A" w:rsidRDefault="00037A5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D0F70" w:rsidRPr="00DF323E" w:rsidRDefault="006B2B1B" w:rsidP="00DF32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DF323E">
        <w:rPr>
          <w:rFonts w:ascii="Times New Roman" w:hAnsi="Times New Roman" w:cs="Times New Roman"/>
          <w:sz w:val="16"/>
          <w:szCs w:val="16"/>
        </w:rPr>
        <w:t xml:space="preserve">  проводившего проверк)</w:t>
      </w: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4496"/>
    <w:multiLevelType w:val="hybridMultilevel"/>
    <w:tmpl w:val="FE4EADD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00B6E"/>
    <w:rsid w:val="00037A5A"/>
    <w:rsid w:val="00075487"/>
    <w:rsid w:val="000A2D18"/>
    <w:rsid w:val="000A41B7"/>
    <w:rsid w:val="000B266F"/>
    <w:rsid w:val="000D45D2"/>
    <w:rsid w:val="000E2710"/>
    <w:rsid w:val="000E6A36"/>
    <w:rsid w:val="000E7EEF"/>
    <w:rsid w:val="00106968"/>
    <w:rsid w:val="00114CFA"/>
    <w:rsid w:val="001851CC"/>
    <w:rsid w:val="00192D1B"/>
    <w:rsid w:val="0019497D"/>
    <w:rsid w:val="001A681F"/>
    <w:rsid w:val="001B0EAF"/>
    <w:rsid w:val="001C5FF4"/>
    <w:rsid w:val="00226090"/>
    <w:rsid w:val="00227C1C"/>
    <w:rsid w:val="00231351"/>
    <w:rsid w:val="00234434"/>
    <w:rsid w:val="0024079A"/>
    <w:rsid w:val="00250687"/>
    <w:rsid w:val="00274274"/>
    <w:rsid w:val="00276F2B"/>
    <w:rsid w:val="00282555"/>
    <w:rsid w:val="002E387E"/>
    <w:rsid w:val="002F4FF2"/>
    <w:rsid w:val="002F5A2C"/>
    <w:rsid w:val="0035634B"/>
    <w:rsid w:val="0036134A"/>
    <w:rsid w:val="0038371C"/>
    <w:rsid w:val="00387E58"/>
    <w:rsid w:val="003907D7"/>
    <w:rsid w:val="003A078C"/>
    <w:rsid w:val="003A614B"/>
    <w:rsid w:val="003A664C"/>
    <w:rsid w:val="003A7305"/>
    <w:rsid w:val="004202DB"/>
    <w:rsid w:val="00425298"/>
    <w:rsid w:val="00443B0B"/>
    <w:rsid w:val="00444211"/>
    <w:rsid w:val="00464788"/>
    <w:rsid w:val="004721EF"/>
    <w:rsid w:val="00490D17"/>
    <w:rsid w:val="004A2114"/>
    <w:rsid w:val="004A710C"/>
    <w:rsid w:val="004D662E"/>
    <w:rsid w:val="004E02C3"/>
    <w:rsid w:val="004E4329"/>
    <w:rsid w:val="00541736"/>
    <w:rsid w:val="005707E0"/>
    <w:rsid w:val="00571D25"/>
    <w:rsid w:val="00572678"/>
    <w:rsid w:val="00593E09"/>
    <w:rsid w:val="005B2317"/>
    <w:rsid w:val="005C655F"/>
    <w:rsid w:val="005F0EB7"/>
    <w:rsid w:val="00612BAF"/>
    <w:rsid w:val="00617FBE"/>
    <w:rsid w:val="00636702"/>
    <w:rsid w:val="00646DBF"/>
    <w:rsid w:val="00653CDB"/>
    <w:rsid w:val="00691601"/>
    <w:rsid w:val="00693F01"/>
    <w:rsid w:val="006A61CD"/>
    <w:rsid w:val="006B2B1B"/>
    <w:rsid w:val="006D0F70"/>
    <w:rsid w:val="006D2EC0"/>
    <w:rsid w:val="006E49B6"/>
    <w:rsid w:val="006E788E"/>
    <w:rsid w:val="006F307A"/>
    <w:rsid w:val="006F456B"/>
    <w:rsid w:val="00735C97"/>
    <w:rsid w:val="00756C95"/>
    <w:rsid w:val="007A571E"/>
    <w:rsid w:val="007B1C20"/>
    <w:rsid w:val="007C1B81"/>
    <w:rsid w:val="007C3358"/>
    <w:rsid w:val="007C3761"/>
    <w:rsid w:val="007C6F4A"/>
    <w:rsid w:val="007E0DD3"/>
    <w:rsid w:val="007E70EE"/>
    <w:rsid w:val="008104A8"/>
    <w:rsid w:val="00815CC1"/>
    <w:rsid w:val="008218E8"/>
    <w:rsid w:val="008323AE"/>
    <w:rsid w:val="0085004D"/>
    <w:rsid w:val="00860248"/>
    <w:rsid w:val="00861CE0"/>
    <w:rsid w:val="00872137"/>
    <w:rsid w:val="00873075"/>
    <w:rsid w:val="00875BD5"/>
    <w:rsid w:val="0088569B"/>
    <w:rsid w:val="0089780C"/>
    <w:rsid w:val="008C7632"/>
    <w:rsid w:val="0091205A"/>
    <w:rsid w:val="00952A2C"/>
    <w:rsid w:val="009538F9"/>
    <w:rsid w:val="009635D9"/>
    <w:rsid w:val="00963820"/>
    <w:rsid w:val="00975C10"/>
    <w:rsid w:val="009C68CC"/>
    <w:rsid w:val="00A0712F"/>
    <w:rsid w:val="00A27C8F"/>
    <w:rsid w:val="00A45906"/>
    <w:rsid w:val="00A533AC"/>
    <w:rsid w:val="00A5697E"/>
    <w:rsid w:val="00A700B3"/>
    <w:rsid w:val="00A83402"/>
    <w:rsid w:val="00A87D39"/>
    <w:rsid w:val="00A927FF"/>
    <w:rsid w:val="00AA15A3"/>
    <w:rsid w:val="00AB1D8C"/>
    <w:rsid w:val="00AC04AC"/>
    <w:rsid w:val="00AE15E4"/>
    <w:rsid w:val="00AE782F"/>
    <w:rsid w:val="00B02FFC"/>
    <w:rsid w:val="00B0320D"/>
    <w:rsid w:val="00B042BE"/>
    <w:rsid w:val="00B05F83"/>
    <w:rsid w:val="00B42039"/>
    <w:rsid w:val="00B433D2"/>
    <w:rsid w:val="00B546A7"/>
    <w:rsid w:val="00B569DC"/>
    <w:rsid w:val="00B61AF2"/>
    <w:rsid w:val="00B64881"/>
    <w:rsid w:val="00B761C1"/>
    <w:rsid w:val="00B828A3"/>
    <w:rsid w:val="00B9637F"/>
    <w:rsid w:val="00BC0E67"/>
    <w:rsid w:val="00BC57F1"/>
    <w:rsid w:val="00BD04DB"/>
    <w:rsid w:val="00BE29A5"/>
    <w:rsid w:val="00C22B92"/>
    <w:rsid w:val="00C25B78"/>
    <w:rsid w:val="00C34880"/>
    <w:rsid w:val="00C3506E"/>
    <w:rsid w:val="00C80DA8"/>
    <w:rsid w:val="00C86C07"/>
    <w:rsid w:val="00C9270D"/>
    <w:rsid w:val="00C93CC7"/>
    <w:rsid w:val="00CA5582"/>
    <w:rsid w:val="00CC1A70"/>
    <w:rsid w:val="00CE6C3D"/>
    <w:rsid w:val="00CF4FC7"/>
    <w:rsid w:val="00D014EE"/>
    <w:rsid w:val="00D04DE4"/>
    <w:rsid w:val="00D06F48"/>
    <w:rsid w:val="00D26EB3"/>
    <w:rsid w:val="00D33813"/>
    <w:rsid w:val="00D3639D"/>
    <w:rsid w:val="00D9382C"/>
    <w:rsid w:val="00DB09DF"/>
    <w:rsid w:val="00DB42D7"/>
    <w:rsid w:val="00DB54A2"/>
    <w:rsid w:val="00DF323E"/>
    <w:rsid w:val="00DF7F10"/>
    <w:rsid w:val="00E2066D"/>
    <w:rsid w:val="00E25104"/>
    <w:rsid w:val="00E301AC"/>
    <w:rsid w:val="00E3257E"/>
    <w:rsid w:val="00E325CE"/>
    <w:rsid w:val="00E74480"/>
    <w:rsid w:val="00E75119"/>
    <w:rsid w:val="00E75CBD"/>
    <w:rsid w:val="00E926CE"/>
    <w:rsid w:val="00E95346"/>
    <w:rsid w:val="00EB00A1"/>
    <w:rsid w:val="00EC09B1"/>
    <w:rsid w:val="00EE31B4"/>
    <w:rsid w:val="00F03DE8"/>
    <w:rsid w:val="00F1093E"/>
    <w:rsid w:val="00F31A10"/>
    <w:rsid w:val="00F56025"/>
    <w:rsid w:val="00F6633C"/>
    <w:rsid w:val="00FB4FF3"/>
    <w:rsid w:val="00FD5C76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3B950-ED7E-4149-B6F3-BCCD8D54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1905</TotalTime>
  <Pages>3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11799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89</cp:revision>
  <cp:lastPrinted>2018-08-31T02:49:00Z</cp:lastPrinted>
  <dcterms:created xsi:type="dcterms:W3CDTF">2015-05-27T04:40:00Z</dcterms:created>
  <dcterms:modified xsi:type="dcterms:W3CDTF">2019-01-22T03:16:00Z</dcterms:modified>
</cp:coreProperties>
</file>