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</w:p>
    <w:p w:rsidR="006B2B1B" w:rsidRPr="008C7632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3C2119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3C2119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C2119">
        <w:rPr>
          <w:rFonts w:ascii="Times New Roman" w:hAnsi="Times New Roman" w:cs="Times New Roman"/>
          <w:sz w:val="24"/>
          <w:szCs w:val="24"/>
          <w:u w:val="single"/>
        </w:rPr>
        <w:t>Полысаевский городской округ</w:t>
      </w:r>
      <w:r w:rsidR="006B2B1B" w:rsidRPr="003C211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3C2119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3C2119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3C211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3C2119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0414BC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B42039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0C327C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8104A8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3C211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 w:rsidRPr="003C211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A5932" w:rsidRPr="003C2119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8218E8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3C2119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3C2119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 w:rsidRPr="003C211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C2119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 w:rsidRPr="003C211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</w:t>
      </w:r>
      <w:r w:rsidR="008104A8" w:rsidRPr="003C2119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0414BC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F143C0" w:rsidRPr="003C2119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 w:rsidRPr="003C2119">
        <w:rPr>
          <w:rFonts w:ascii="Times New Roman" w:hAnsi="Times New Roman" w:cs="Times New Roman"/>
          <w:sz w:val="16"/>
          <w:szCs w:val="16"/>
        </w:rPr>
        <w:t xml:space="preserve">        </w:t>
      </w:r>
      <w:r w:rsidRPr="003C2119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A771B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A771B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0414BC">
        <w:rPr>
          <w:rFonts w:ascii="Times New Roman" w:hAnsi="Times New Roman" w:cs="Times New Roman"/>
          <w:sz w:val="24"/>
          <w:szCs w:val="24"/>
          <w:u w:val="single"/>
        </w:rPr>
        <w:t>20</w:t>
      </w:r>
    </w:p>
    <w:p w:rsidR="006B2B1B" w:rsidRPr="005707E0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 xml:space="preserve">, </w:t>
      </w:r>
      <w:r w:rsidR="00B92294">
        <w:rPr>
          <w:rFonts w:ascii="Times New Roman" w:hAnsi="Times New Roman" w:cs="Times New Roman"/>
          <w:sz w:val="24"/>
          <w:szCs w:val="24"/>
        </w:rPr>
        <w:t xml:space="preserve">ул. </w:t>
      </w:r>
      <w:r w:rsidR="00510454">
        <w:rPr>
          <w:rFonts w:ascii="Times New Roman" w:hAnsi="Times New Roman" w:cs="Times New Roman"/>
          <w:sz w:val="24"/>
          <w:szCs w:val="24"/>
        </w:rPr>
        <w:t>Тухачевского 33</w:t>
      </w:r>
    </w:p>
    <w:p w:rsidR="006B2B1B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B92294">
        <w:rPr>
          <w:rFonts w:ascii="Times New Roman" w:hAnsi="Times New Roman" w:cs="Times New Roman"/>
          <w:sz w:val="24"/>
          <w:szCs w:val="24"/>
        </w:rPr>
        <w:t>1</w:t>
      </w:r>
      <w:r w:rsidR="00510454">
        <w:rPr>
          <w:rFonts w:ascii="Times New Roman" w:hAnsi="Times New Roman" w:cs="Times New Roman"/>
          <w:sz w:val="24"/>
          <w:szCs w:val="24"/>
        </w:rPr>
        <w:t>1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510454">
        <w:rPr>
          <w:rFonts w:ascii="Times New Roman" w:hAnsi="Times New Roman" w:cs="Times New Roman"/>
          <w:sz w:val="24"/>
          <w:szCs w:val="24"/>
        </w:rPr>
        <w:t>сентября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BE48F2">
        <w:rPr>
          <w:rFonts w:ascii="Times New Roman" w:hAnsi="Times New Roman" w:cs="Times New Roman"/>
          <w:sz w:val="24"/>
          <w:szCs w:val="24"/>
        </w:rPr>
        <w:t>8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510454">
        <w:rPr>
          <w:rFonts w:ascii="Times New Roman" w:hAnsi="Times New Roman" w:cs="Times New Roman"/>
          <w:sz w:val="24"/>
          <w:szCs w:val="24"/>
        </w:rPr>
        <w:t>21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DE17DD">
        <w:rPr>
          <w:rFonts w:ascii="Times New Roman" w:hAnsi="Times New Roman" w:cs="Times New Roman"/>
          <w:b/>
          <w:sz w:val="24"/>
          <w:szCs w:val="24"/>
        </w:rPr>
        <w:t>выездная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3B4553" w:rsidRDefault="00C25A59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Антонова Александра Владимировича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0D18FE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BE48F2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0D18FE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2A0807">
        <w:rPr>
          <w:rFonts w:ascii="Times New Roman" w:hAnsi="Times New Roman" w:cs="Times New Roman"/>
          <w:sz w:val="24"/>
          <w:szCs w:val="24"/>
        </w:rPr>
        <w:t>1</w:t>
      </w:r>
      <w:r w:rsidR="00BE48F2">
        <w:rPr>
          <w:rFonts w:ascii="Times New Roman" w:hAnsi="Times New Roman" w:cs="Times New Roman"/>
          <w:sz w:val="24"/>
          <w:szCs w:val="24"/>
        </w:rPr>
        <w:t>8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7F251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D18FE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0D18FE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9605A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D18FE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0D18FE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135E26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B92294">
        <w:rPr>
          <w:rFonts w:ascii="Times New Roman" w:hAnsi="Times New Roman" w:cs="Times New Roman"/>
          <w:sz w:val="24"/>
          <w:szCs w:val="24"/>
        </w:rPr>
        <w:t>1</w:t>
      </w:r>
      <w:r w:rsidR="00490D17" w:rsidRPr="00815CC1">
        <w:rPr>
          <w:rFonts w:ascii="Times New Roman" w:hAnsi="Times New Roman" w:cs="Times New Roman"/>
          <w:sz w:val="24"/>
          <w:szCs w:val="24"/>
        </w:rPr>
        <w:t>/</w:t>
      </w:r>
      <w:r w:rsidR="00B92294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581288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Антонов Александр Владимирович</w:t>
      </w:r>
      <w:r w:rsidR="00581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374">
        <w:rPr>
          <w:rFonts w:ascii="Times New Roman" w:hAnsi="Times New Roman" w:cs="Times New Roman"/>
          <w:b/>
          <w:sz w:val="24"/>
          <w:szCs w:val="24"/>
        </w:rPr>
        <w:t>2</w:t>
      </w:r>
      <w:r w:rsidR="00B800CC">
        <w:rPr>
          <w:rFonts w:ascii="Times New Roman" w:hAnsi="Times New Roman" w:cs="Times New Roman"/>
          <w:b/>
          <w:sz w:val="24"/>
          <w:szCs w:val="24"/>
        </w:rPr>
        <w:t>6</w:t>
      </w:r>
      <w:r w:rsidR="00DE17DD">
        <w:rPr>
          <w:rFonts w:ascii="Times New Roman" w:hAnsi="Times New Roman" w:cs="Times New Roman"/>
          <w:b/>
          <w:sz w:val="24"/>
          <w:szCs w:val="24"/>
        </w:rPr>
        <w:t>.</w:t>
      </w:r>
      <w:r w:rsidR="00D6588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DE17DD">
        <w:rPr>
          <w:rFonts w:ascii="Times New Roman" w:hAnsi="Times New Roman" w:cs="Times New Roman"/>
          <w:b/>
          <w:sz w:val="24"/>
          <w:szCs w:val="24"/>
        </w:rPr>
        <w:t>.201</w:t>
      </w:r>
      <w:r w:rsidR="00D65881">
        <w:rPr>
          <w:rFonts w:ascii="Times New Roman" w:hAnsi="Times New Roman" w:cs="Times New Roman"/>
          <w:b/>
          <w:sz w:val="24"/>
          <w:szCs w:val="24"/>
        </w:rPr>
        <w:t>8</w:t>
      </w:r>
      <w:r w:rsidR="00A117D3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A117D3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A117D3">
        <w:rPr>
          <w:rFonts w:ascii="Times New Roman" w:hAnsi="Times New Roman" w:cs="Times New Roman"/>
          <w:b/>
          <w:sz w:val="24"/>
          <w:szCs w:val="24"/>
        </w:rPr>
        <w:t>0 мин.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815CC1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082287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Рихтер Оксана Николаевна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817D3">
        <w:rPr>
          <w:rFonts w:ascii="Times New Roman" w:hAnsi="Times New Roman" w:cs="Times New Roman"/>
          <w:sz w:val="24"/>
          <w:szCs w:val="24"/>
        </w:rPr>
        <w:t>Антонов Александр Владимирович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D9254E" w:rsidRDefault="006B2B1B" w:rsidP="00C5409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6C66B8">
        <w:rPr>
          <w:rFonts w:ascii="Times New Roman" w:hAnsi="Times New Roman" w:cs="Times New Roman"/>
          <w:b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r w:rsidR="00A05EC5" w:rsidRPr="00A05EC5">
        <w:t xml:space="preserve"> </w:t>
      </w:r>
      <w:r w:rsidR="00A05EC5" w:rsidRPr="00A05EC5">
        <w:rPr>
          <w:rFonts w:ascii="Times New Roman" w:hAnsi="Times New Roman" w:cs="Times New Roman"/>
          <w:sz w:val="24"/>
          <w:szCs w:val="24"/>
        </w:rPr>
        <w:t>При проведении</w:t>
      </w:r>
      <w:r w:rsidR="00B64FBC">
        <w:rPr>
          <w:rFonts w:ascii="Times New Roman" w:hAnsi="Times New Roman" w:cs="Times New Roman"/>
          <w:sz w:val="24"/>
          <w:szCs w:val="24"/>
        </w:rPr>
        <w:t xml:space="preserve"> плановой </w:t>
      </w:r>
      <w:r w:rsidR="00DE17DD">
        <w:rPr>
          <w:rFonts w:ascii="Times New Roman" w:hAnsi="Times New Roman" w:cs="Times New Roman"/>
          <w:sz w:val="24"/>
          <w:szCs w:val="24"/>
        </w:rPr>
        <w:t>выездной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проверки установлено</w:t>
      </w:r>
      <w:r w:rsidR="00A05EC5">
        <w:rPr>
          <w:rFonts w:ascii="Times New Roman" w:hAnsi="Times New Roman" w:cs="Times New Roman"/>
          <w:sz w:val="24"/>
          <w:szCs w:val="24"/>
        </w:rPr>
        <w:t>,</w:t>
      </w:r>
      <w:r w:rsidR="00A05EC5" w:rsidRPr="00A05EC5">
        <w:t xml:space="preserve"> </w:t>
      </w:r>
      <w:r w:rsidR="00A05EC5">
        <w:rPr>
          <w:rFonts w:ascii="Times New Roman" w:hAnsi="Times New Roman" w:cs="Times New Roman"/>
          <w:sz w:val="24"/>
          <w:szCs w:val="24"/>
        </w:rPr>
        <w:t>что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7D7B3B">
        <w:rPr>
          <w:rFonts w:ascii="Times New Roman" w:hAnsi="Times New Roman" w:cs="Times New Roman"/>
          <w:sz w:val="24"/>
          <w:szCs w:val="24"/>
        </w:rPr>
        <w:t>Антонову Александру Владимировичу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C71186">
        <w:rPr>
          <w:rFonts w:ascii="Times New Roman" w:hAnsi="Times New Roman" w:cs="Times New Roman"/>
          <w:sz w:val="24"/>
          <w:szCs w:val="24"/>
        </w:rPr>
        <w:t xml:space="preserve">на </w:t>
      </w:r>
      <w:r w:rsidR="007D7B3B">
        <w:rPr>
          <w:rFonts w:ascii="Times New Roman" w:hAnsi="Times New Roman" w:cs="Times New Roman"/>
          <w:sz w:val="24"/>
          <w:szCs w:val="24"/>
        </w:rPr>
        <w:t xml:space="preserve"> праве собственности</w:t>
      </w:r>
      <w:r w:rsidR="00C71186"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A05EC5" w:rsidRPr="00A05EC5">
        <w:rPr>
          <w:rFonts w:ascii="Times New Roman" w:hAnsi="Times New Roman" w:cs="Times New Roman"/>
          <w:sz w:val="24"/>
          <w:szCs w:val="24"/>
        </w:rPr>
        <w:t>принадлежит</w:t>
      </w:r>
      <w:r w:rsidR="00DE17DD">
        <w:rPr>
          <w:rFonts w:ascii="Times New Roman" w:hAnsi="Times New Roman" w:cs="Times New Roman"/>
          <w:sz w:val="24"/>
          <w:szCs w:val="24"/>
        </w:rPr>
        <w:t xml:space="preserve"> </w:t>
      </w:r>
      <w:r w:rsidR="006C66B8">
        <w:rPr>
          <w:rFonts w:ascii="Times New Roman" w:hAnsi="Times New Roman" w:cs="Times New Roman"/>
          <w:sz w:val="24"/>
          <w:szCs w:val="24"/>
        </w:rPr>
        <w:t>индивидуальный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C71186">
        <w:rPr>
          <w:rFonts w:ascii="Times New Roman" w:hAnsi="Times New Roman" w:cs="Times New Roman"/>
          <w:sz w:val="24"/>
          <w:szCs w:val="24"/>
        </w:rPr>
        <w:t>жилой дом</w:t>
      </w:r>
      <w:r w:rsidR="00A05EC5" w:rsidRPr="00A05EC5">
        <w:rPr>
          <w:rFonts w:ascii="Times New Roman" w:hAnsi="Times New Roman" w:cs="Times New Roman"/>
          <w:sz w:val="24"/>
          <w:szCs w:val="24"/>
        </w:rPr>
        <w:t>, расположенный по адресу</w:t>
      </w:r>
      <w:r w:rsidR="00E41A1F">
        <w:rPr>
          <w:rFonts w:ascii="Times New Roman" w:hAnsi="Times New Roman" w:cs="Times New Roman"/>
          <w:sz w:val="24"/>
          <w:szCs w:val="24"/>
        </w:rPr>
        <w:t>: г</w:t>
      </w:r>
      <w:r w:rsidR="00927701">
        <w:rPr>
          <w:rFonts w:ascii="Times New Roman" w:hAnsi="Times New Roman" w:cs="Times New Roman"/>
          <w:sz w:val="24"/>
          <w:szCs w:val="24"/>
        </w:rPr>
        <w:t>. П</w:t>
      </w:r>
      <w:r w:rsidR="00E41A1F">
        <w:rPr>
          <w:rFonts w:ascii="Times New Roman" w:hAnsi="Times New Roman" w:cs="Times New Roman"/>
          <w:sz w:val="24"/>
          <w:szCs w:val="24"/>
        </w:rPr>
        <w:t>олысаево,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C71186">
        <w:rPr>
          <w:rFonts w:ascii="Times New Roman" w:hAnsi="Times New Roman" w:cs="Times New Roman"/>
          <w:sz w:val="24"/>
          <w:szCs w:val="24"/>
        </w:rPr>
        <w:t xml:space="preserve">ул. </w:t>
      </w:r>
      <w:r w:rsidR="007D7B3B">
        <w:rPr>
          <w:rFonts w:ascii="Times New Roman" w:hAnsi="Times New Roman" w:cs="Times New Roman"/>
          <w:sz w:val="24"/>
          <w:szCs w:val="24"/>
        </w:rPr>
        <w:t>Тухачевского</w:t>
      </w:r>
      <w:r w:rsidR="0030596A">
        <w:rPr>
          <w:rFonts w:ascii="Times New Roman" w:hAnsi="Times New Roman" w:cs="Times New Roman"/>
          <w:sz w:val="24"/>
          <w:szCs w:val="24"/>
        </w:rPr>
        <w:t>,</w:t>
      </w:r>
      <w:r w:rsidR="007D7B3B">
        <w:rPr>
          <w:rFonts w:ascii="Times New Roman" w:hAnsi="Times New Roman" w:cs="Times New Roman"/>
          <w:sz w:val="24"/>
          <w:szCs w:val="24"/>
        </w:rPr>
        <w:t xml:space="preserve"> 33,</w:t>
      </w:r>
      <w:r w:rsidR="007B325E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7D7B3B">
        <w:rPr>
          <w:rFonts w:ascii="Times New Roman" w:hAnsi="Times New Roman" w:cs="Times New Roman"/>
          <w:sz w:val="24"/>
          <w:szCs w:val="24"/>
        </w:rPr>
        <w:t>48</w:t>
      </w:r>
      <w:r w:rsidR="00C71186">
        <w:rPr>
          <w:rFonts w:ascii="Times New Roman" w:hAnsi="Times New Roman" w:cs="Times New Roman"/>
          <w:sz w:val="24"/>
          <w:szCs w:val="24"/>
        </w:rPr>
        <w:t xml:space="preserve"> кв. м. </w:t>
      </w:r>
      <w:r w:rsidR="00D9254E">
        <w:rPr>
          <w:rFonts w:ascii="Times New Roman" w:hAnsi="Times New Roman" w:cs="Times New Roman"/>
          <w:sz w:val="24"/>
          <w:szCs w:val="24"/>
        </w:rPr>
        <w:t>С</w:t>
      </w:r>
      <w:r w:rsidR="00D9254E" w:rsidRPr="00A05EC5">
        <w:rPr>
          <w:rFonts w:ascii="Times New Roman" w:hAnsi="Times New Roman" w:cs="Times New Roman"/>
          <w:sz w:val="24"/>
          <w:szCs w:val="24"/>
        </w:rPr>
        <w:t xml:space="preserve">огласно </w:t>
      </w:r>
      <w:r w:rsidR="00D9254E">
        <w:rPr>
          <w:rFonts w:ascii="Times New Roman" w:hAnsi="Times New Roman" w:cs="Times New Roman"/>
          <w:sz w:val="24"/>
          <w:szCs w:val="24"/>
        </w:rPr>
        <w:t xml:space="preserve">выписке из Единого государственного реестра </w:t>
      </w:r>
      <w:r w:rsidR="00134B7A">
        <w:rPr>
          <w:rFonts w:ascii="Times New Roman" w:hAnsi="Times New Roman" w:cs="Times New Roman"/>
          <w:sz w:val="24"/>
          <w:szCs w:val="24"/>
        </w:rPr>
        <w:t>недвижимости об основных характеристиках и зарегистрированных правах</w:t>
      </w:r>
      <w:r w:rsidR="00D9254E">
        <w:rPr>
          <w:rFonts w:ascii="Times New Roman" w:hAnsi="Times New Roman" w:cs="Times New Roman"/>
          <w:sz w:val="24"/>
          <w:szCs w:val="24"/>
        </w:rPr>
        <w:t>, номер государственной регистрации права № 42-42/003-42/150/011/2016-809/2 от 23.09.2016.</w:t>
      </w:r>
    </w:p>
    <w:p w:rsidR="00D9254E" w:rsidRDefault="00D9254E" w:rsidP="00C5409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9254E" w:rsidRDefault="00D9254E" w:rsidP="00C5409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B6A9E" w:rsidRPr="00AB4B14" w:rsidRDefault="00DB6A9E" w:rsidP="00DB6A9E">
      <w:pPr>
        <w:pStyle w:val="ConsPlusNonformat"/>
        <w:ind w:left="-142" w:right="-143" w:firstLine="85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Также с</w:t>
      </w:r>
      <w:r w:rsidR="006D579A" w:rsidRPr="006B57CC">
        <w:rPr>
          <w:rFonts w:ascii="Times New Roman" w:hAnsi="Times New Roman" w:cs="Times New Roman"/>
          <w:sz w:val="24"/>
          <w:szCs w:val="24"/>
        </w:rPr>
        <w:t>огласно выписке из Единого государственного реестра недвижимости об основных характеристиках и зарегистрированных правах вышеуказанный индивидуальный жилой дом расположен в пределах земельного участка с одноименным адресом, имеющим кадастровый номер 42:38:010100</w:t>
      </w:r>
      <w:r w:rsidR="00B5380B">
        <w:rPr>
          <w:rFonts w:ascii="Times New Roman" w:hAnsi="Times New Roman" w:cs="Times New Roman"/>
          <w:sz w:val="24"/>
          <w:szCs w:val="24"/>
        </w:rPr>
        <w:t>2</w:t>
      </w:r>
      <w:r w:rsidR="006D579A" w:rsidRPr="006B57CC">
        <w:rPr>
          <w:rFonts w:ascii="Times New Roman" w:hAnsi="Times New Roman" w:cs="Times New Roman"/>
          <w:sz w:val="24"/>
          <w:szCs w:val="24"/>
        </w:rPr>
        <w:t>:</w:t>
      </w:r>
      <w:r w:rsidR="00B5380B">
        <w:rPr>
          <w:rFonts w:ascii="Times New Roman" w:hAnsi="Times New Roman" w:cs="Times New Roman"/>
          <w:sz w:val="24"/>
          <w:szCs w:val="24"/>
        </w:rPr>
        <w:t>3163</w:t>
      </w:r>
      <w:r w:rsidR="006D579A" w:rsidRPr="006B57CC">
        <w:rPr>
          <w:rFonts w:ascii="Times New Roman" w:hAnsi="Times New Roman" w:cs="Times New Roman"/>
          <w:sz w:val="24"/>
          <w:szCs w:val="24"/>
        </w:rPr>
        <w:t>.</w:t>
      </w:r>
      <w:r w:rsidR="00B51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64583">
        <w:rPr>
          <w:rFonts w:ascii="Times New Roman" w:hAnsi="Times New Roman" w:cs="Times New Roman"/>
          <w:sz w:val="24"/>
          <w:szCs w:val="24"/>
        </w:rPr>
        <w:t xml:space="preserve"> Едином государственном реестре прав на недвижимое имущество и сделок с ним отсутствуют</w:t>
      </w:r>
      <w:r>
        <w:rPr>
          <w:rFonts w:ascii="Times New Roman" w:hAnsi="Times New Roman" w:cs="Times New Roman"/>
          <w:sz w:val="24"/>
          <w:szCs w:val="24"/>
        </w:rPr>
        <w:t xml:space="preserve"> данные о зарегистрированных</w:t>
      </w:r>
      <w:r w:rsidRPr="00664583">
        <w:rPr>
          <w:rFonts w:ascii="Times New Roman" w:hAnsi="Times New Roman" w:cs="Times New Roman"/>
          <w:sz w:val="24"/>
          <w:szCs w:val="24"/>
        </w:rPr>
        <w:t xml:space="preserve"> права</w:t>
      </w:r>
      <w:r>
        <w:rPr>
          <w:rFonts w:ascii="Times New Roman" w:hAnsi="Times New Roman" w:cs="Times New Roman"/>
          <w:sz w:val="24"/>
          <w:szCs w:val="24"/>
        </w:rPr>
        <w:t>х.</w:t>
      </w:r>
    </w:p>
    <w:p w:rsidR="00A65DE8" w:rsidRDefault="00017BD6" w:rsidP="00A65DE8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65DE8" w:rsidRPr="0015234F">
        <w:rPr>
          <w:rFonts w:ascii="Times New Roman" w:hAnsi="Times New Roman" w:cs="Times New Roman"/>
          <w:sz w:val="24"/>
          <w:szCs w:val="24"/>
        </w:rPr>
        <w:t>В соответствии с п. 1 ст.552 ГК РФ по договору продажи здания,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участок, занятый такой недвижимостью и необходимый для ее использования</w:t>
      </w:r>
      <w:r w:rsidR="00A65D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5DE8" w:rsidRDefault="00A65DE8" w:rsidP="00A65DE8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D0245">
        <w:rPr>
          <w:rFonts w:ascii="Times New Roman" w:hAnsi="Times New Roman" w:cs="Times New Roman"/>
          <w:sz w:val="24"/>
          <w:szCs w:val="24"/>
        </w:rPr>
        <w:t>Согласно выписке из Единого государственного реестра недвижимости об основных характеристиках и зарегистрированных правах, основные характеристики земельного участка с кадастровым номером 42:38:010100</w:t>
      </w:r>
      <w:r w:rsidR="00DB6A9E">
        <w:rPr>
          <w:rFonts w:ascii="Times New Roman" w:hAnsi="Times New Roman" w:cs="Times New Roman"/>
          <w:sz w:val="24"/>
          <w:szCs w:val="24"/>
        </w:rPr>
        <w:t>2</w:t>
      </w:r>
      <w:r w:rsidRPr="00CD0245">
        <w:rPr>
          <w:rFonts w:ascii="Times New Roman" w:hAnsi="Times New Roman" w:cs="Times New Roman"/>
          <w:sz w:val="24"/>
          <w:szCs w:val="24"/>
        </w:rPr>
        <w:t>:</w:t>
      </w:r>
      <w:r w:rsidR="00DB6A9E">
        <w:rPr>
          <w:rFonts w:ascii="Times New Roman" w:hAnsi="Times New Roman" w:cs="Times New Roman"/>
          <w:sz w:val="24"/>
          <w:szCs w:val="24"/>
        </w:rPr>
        <w:t>3163</w:t>
      </w:r>
      <w:r w:rsidRPr="00CD0245">
        <w:rPr>
          <w:rFonts w:ascii="Times New Roman" w:hAnsi="Times New Roman" w:cs="Times New Roman"/>
          <w:sz w:val="24"/>
          <w:szCs w:val="24"/>
        </w:rPr>
        <w:t xml:space="preserve">: вид разрешенного использования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D0245">
        <w:rPr>
          <w:rFonts w:ascii="Times New Roman" w:hAnsi="Times New Roman" w:cs="Times New Roman"/>
          <w:sz w:val="24"/>
          <w:szCs w:val="24"/>
        </w:rPr>
        <w:t xml:space="preserve"> </w:t>
      </w:r>
      <w:r w:rsidR="00420CA3">
        <w:rPr>
          <w:rFonts w:ascii="Times New Roman" w:hAnsi="Times New Roman" w:cs="Times New Roman"/>
          <w:sz w:val="24"/>
          <w:szCs w:val="24"/>
        </w:rPr>
        <w:t>приусадебное хозяйство</w:t>
      </w:r>
      <w:r w:rsidRPr="00CD0245">
        <w:rPr>
          <w:rFonts w:ascii="Times New Roman" w:hAnsi="Times New Roman" w:cs="Times New Roman"/>
          <w:sz w:val="24"/>
          <w:szCs w:val="24"/>
        </w:rPr>
        <w:t>, площадь 6</w:t>
      </w:r>
      <w:r w:rsidR="00A1484B">
        <w:rPr>
          <w:rFonts w:ascii="Times New Roman" w:hAnsi="Times New Roman" w:cs="Times New Roman"/>
          <w:sz w:val="24"/>
          <w:szCs w:val="24"/>
        </w:rPr>
        <w:t>44</w:t>
      </w:r>
      <w:r w:rsidRPr="00CD0245">
        <w:rPr>
          <w:rFonts w:ascii="Times New Roman" w:hAnsi="Times New Roman" w:cs="Times New Roman"/>
          <w:sz w:val="24"/>
          <w:szCs w:val="24"/>
        </w:rPr>
        <w:t xml:space="preserve"> кв.</w:t>
      </w:r>
      <w:r w:rsidR="006426C3">
        <w:rPr>
          <w:rFonts w:ascii="Times New Roman" w:hAnsi="Times New Roman" w:cs="Times New Roman"/>
          <w:sz w:val="24"/>
          <w:szCs w:val="24"/>
        </w:rPr>
        <w:t xml:space="preserve"> </w:t>
      </w:r>
      <w:r w:rsidRPr="00CD0245">
        <w:rPr>
          <w:rFonts w:ascii="Times New Roman" w:hAnsi="Times New Roman" w:cs="Times New Roman"/>
          <w:sz w:val="24"/>
          <w:szCs w:val="24"/>
        </w:rPr>
        <w:t xml:space="preserve">м., граница земельного участка </w:t>
      </w:r>
      <w:r w:rsidR="00A1484B">
        <w:rPr>
          <w:rFonts w:ascii="Times New Roman" w:hAnsi="Times New Roman" w:cs="Times New Roman"/>
          <w:sz w:val="24"/>
          <w:szCs w:val="24"/>
        </w:rPr>
        <w:t xml:space="preserve">не </w:t>
      </w:r>
      <w:r w:rsidRPr="00CD0245">
        <w:rPr>
          <w:rFonts w:ascii="Times New Roman" w:hAnsi="Times New Roman" w:cs="Times New Roman"/>
          <w:sz w:val="24"/>
          <w:szCs w:val="24"/>
        </w:rPr>
        <w:t>установлена в соответствии с требованиями земельного законодательства.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E1F">
        <w:rPr>
          <w:rFonts w:ascii="Times New Roman" w:hAnsi="Times New Roman" w:cs="Times New Roman"/>
          <w:sz w:val="24"/>
          <w:szCs w:val="24"/>
        </w:rPr>
        <w:t>Участок используется согласно установленному виду разрешенного использования</w:t>
      </w:r>
      <w:r>
        <w:rPr>
          <w:rFonts w:ascii="Times New Roman" w:hAnsi="Times New Roman" w:cs="Times New Roman"/>
          <w:sz w:val="24"/>
          <w:szCs w:val="24"/>
        </w:rPr>
        <w:t>, ф</w:t>
      </w:r>
      <w:r w:rsidRPr="004077DF">
        <w:rPr>
          <w:rFonts w:ascii="Times New Roman" w:hAnsi="Times New Roman" w:cs="Times New Roman"/>
          <w:sz w:val="24"/>
          <w:szCs w:val="24"/>
        </w:rPr>
        <w:t xml:space="preserve">актически на данном земельном участке расположен индивидуальный жилой дом, </w:t>
      </w:r>
      <w:r w:rsidRPr="006245D2">
        <w:rPr>
          <w:rFonts w:ascii="Times New Roman" w:hAnsi="Times New Roman" w:cs="Times New Roman"/>
          <w:sz w:val="24"/>
          <w:szCs w:val="24"/>
        </w:rPr>
        <w:t>хозяйственные постройки</w:t>
      </w:r>
      <w:r w:rsidRPr="004077DF">
        <w:rPr>
          <w:rFonts w:ascii="Times New Roman" w:hAnsi="Times New Roman" w:cs="Times New Roman"/>
          <w:sz w:val="24"/>
          <w:szCs w:val="24"/>
        </w:rPr>
        <w:t>.</w:t>
      </w:r>
      <w:r w:rsidRPr="006245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245D2">
        <w:rPr>
          <w:rFonts w:ascii="Times New Roman" w:hAnsi="Times New Roman" w:cs="Times New Roman"/>
          <w:sz w:val="24"/>
          <w:szCs w:val="24"/>
        </w:rPr>
        <w:t>Земельный участок огорожен.</w:t>
      </w:r>
      <w:r w:rsidRPr="00A65DE8">
        <w:rPr>
          <w:rFonts w:ascii="Times New Roman" w:hAnsi="Times New Roman" w:cs="Times New Roman"/>
          <w:sz w:val="24"/>
          <w:szCs w:val="24"/>
        </w:rPr>
        <w:t xml:space="preserve"> </w:t>
      </w:r>
      <w:r w:rsidRPr="001524A4">
        <w:rPr>
          <w:rFonts w:ascii="Times New Roman" w:hAnsi="Times New Roman" w:cs="Times New Roman"/>
          <w:sz w:val="24"/>
          <w:szCs w:val="24"/>
        </w:rPr>
        <w:t>В ходе проверки произведен обмер земельного участка</w:t>
      </w:r>
      <w:r w:rsidR="00B02D45">
        <w:rPr>
          <w:rFonts w:ascii="Times New Roman" w:hAnsi="Times New Roman" w:cs="Times New Roman"/>
          <w:sz w:val="24"/>
          <w:szCs w:val="24"/>
        </w:rPr>
        <w:t xml:space="preserve"> по </w:t>
      </w:r>
      <w:r w:rsidR="00BE2A7B">
        <w:rPr>
          <w:rFonts w:ascii="Times New Roman" w:hAnsi="Times New Roman" w:cs="Times New Roman"/>
          <w:sz w:val="24"/>
          <w:szCs w:val="24"/>
        </w:rPr>
        <w:t>установленным</w:t>
      </w:r>
      <w:r w:rsidR="00B02D45">
        <w:rPr>
          <w:rFonts w:ascii="Times New Roman" w:hAnsi="Times New Roman" w:cs="Times New Roman"/>
          <w:sz w:val="24"/>
          <w:szCs w:val="24"/>
        </w:rPr>
        <w:t xml:space="preserve"> ограждени</w:t>
      </w:r>
      <w:r w:rsidR="00BE2A7B">
        <w:rPr>
          <w:rFonts w:ascii="Times New Roman" w:hAnsi="Times New Roman" w:cs="Times New Roman"/>
          <w:sz w:val="24"/>
          <w:szCs w:val="24"/>
        </w:rPr>
        <w:t>ям</w:t>
      </w:r>
      <w:r w:rsidRPr="001524A4">
        <w:rPr>
          <w:rFonts w:ascii="Times New Roman" w:hAnsi="Times New Roman" w:cs="Times New Roman"/>
          <w:sz w:val="24"/>
          <w:szCs w:val="24"/>
        </w:rPr>
        <w:t xml:space="preserve"> (</w:t>
      </w:r>
      <w:r w:rsidRPr="0083207D">
        <w:rPr>
          <w:rFonts w:ascii="Times New Roman" w:hAnsi="Times New Roman" w:cs="Times New Roman"/>
          <w:sz w:val="24"/>
          <w:szCs w:val="24"/>
        </w:rPr>
        <w:t xml:space="preserve">обмер проводился дальномером лазерным </w:t>
      </w:r>
      <w:r>
        <w:rPr>
          <w:rFonts w:ascii="Times New Roman" w:hAnsi="Times New Roman" w:cs="Times New Roman"/>
          <w:sz w:val="24"/>
          <w:szCs w:val="24"/>
          <w:lang w:val="en-US"/>
        </w:rPr>
        <w:t>Leica</w:t>
      </w:r>
      <w:r w:rsidRPr="00D1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DISTO</w:t>
      </w:r>
      <w:r w:rsidRPr="00D1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15636">
        <w:rPr>
          <w:rFonts w:ascii="Times New Roman" w:hAnsi="Times New Roman" w:cs="Times New Roman"/>
          <w:sz w:val="24"/>
          <w:szCs w:val="24"/>
        </w:rPr>
        <w:t>510</w:t>
      </w:r>
      <w:r>
        <w:rPr>
          <w:rFonts w:ascii="Times New Roman" w:hAnsi="Times New Roman" w:cs="Times New Roman"/>
          <w:sz w:val="24"/>
          <w:szCs w:val="24"/>
        </w:rPr>
        <w:t>, рег. номер 53755-13, свидетельство о поверке № 124217, действительно до 18.10.2018г</w:t>
      </w:r>
      <w:r w:rsidRPr="001524A4">
        <w:rPr>
          <w:rFonts w:ascii="Times New Roman" w:hAnsi="Times New Roman" w:cs="Times New Roman"/>
          <w:sz w:val="24"/>
          <w:szCs w:val="24"/>
        </w:rPr>
        <w:t xml:space="preserve">), по результатам обмера площадь фактически используемого земельного участка составила </w:t>
      </w:r>
      <w:r w:rsidR="00CF4D54">
        <w:rPr>
          <w:rFonts w:ascii="Times New Roman" w:hAnsi="Times New Roman" w:cs="Times New Roman"/>
          <w:color w:val="FF0000"/>
          <w:sz w:val="24"/>
          <w:szCs w:val="24"/>
        </w:rPr>
        <w:t>629,5</w:t>
      </w:r>
      <w:r w:rsidRPr="00A148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24A4">
        <w:rPr>
          <w:rFonts w:ascii="Times New Roman" w:hAnsi="Times New Roman" w:cs="Times New Roman"/>
          <w:sz w:val="24"/>
          <w:szCs w:val="24"/>
        </w:rPr>
        <w:t>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A4">
        <w:rPr>
          <w:rFonts w:ascii="Times New Roman" w:hAnsi="Times New Roman" w:cs="Times New Roman"/>
          <w:sz w:val="24"/>
          <w:szCs w:val="24"/>
        </w:rPr>
        <w:t>м</w:t>
      </w:r>
    </w:p>
    <w:p w:rsidR="00A65DE8" w:rsidRDefault="00A65DE8" w:rsidP="00A65DE8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 зафиксирован на фотокамеру</w:t>
      </w:r>
      <w:r w:rsidR="00E96E02">
        <w:rPr>
          <w:rFonts w:ascii="Times New Roman" w:hAnsi="Times New Roman" w:cs="Times New Roman"/>
          <w:sz w:val="24"/>
          <w:szCs w:val="24"/>
        </w:rPr>
        <w:t>, снимки</w:t>
      </w:r>
      <w:r>
        <w:rPr>
          <w:rFonts w:ascii="Times New Roman" w:hAnsi="Times New Roman" w:cs="Times New Roman"/>
          <w:sz w:val="24"/>
          <w:szCs w:val="24"/>
        </w:rPr>
        <w:t xml:space="preserve"> приложен</w:t>
      </w:r>
      <w:r w:rsidR="00E96E0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к акту 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="00E96E02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5D3C" w:rsidRDefault="006B57CC" w:rsidP="00CF4D54">
      <w:pPr>
        <w:pStyle w:val="ConsPlusNonformat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36702">
        <w:rPr>
          <w:rFonts w:ascii="Times New Roman" w:hAnsi="Times New Roman" w:cs="Times New Roman"/>
          <w:sz w:val="24"/>
          <w:szCs w:val="24"/>
        </w:rPr>
        <w:t>Таким образом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C6455">
        <w:rPr>
          <w:rFonts w:ascii="Times New Roman" w:hAnsi="Times New Roman" w:cs="Times New Roman"/>
          <w:sz w:val="24"/>
          <w:szCs w:val="24"/>
        </w:rPr>
        <w:t xml:space="preserve">Антонов Александр Владимирович </w:t>
      </w:r>
      <w:r>
        <w:rPr>
          <w:rFonts w:ascii="Times New Roman" w:hAnsi="Times New Roman" w:cs="Times New Roman"/>
          <w:sz w:val="24"/>
          <w:szCs w:val="24"/>
        </w:rPr>
        <w:t xml:space="preserve">использует земельный участок,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расположенный по адресу: г. Полысаево, ул. </w:t>
      </w:r>
      <w:r w:rsidR="005C6455">
        <w:rPr>
          <w:rFonts w:ascii="Times New Roman" w:hAnsi="Times New Roman" w:cs="Times New Roman"/>
          <w:sz w:val="24"/>
          <w:szCs w:val="24"/>
        </w:rPr>
        <w:t>Тухачевского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C6455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Pr="00CD0245">
        <w:rPr>
          <w:rFonts w:ascii="Times New Roman" w:hAnsi="Times New Roman" w:cs="Times New Roman"/>
          <w:sz w:val="24"/>
          <w:szCs w:val="24"/>
        </w:rPr>
        <w:t>42:38:010100</w:t>
      </w:r>
      <w:r w:rsidR="005C6455">
        <w:rPr>
          <w:rFonts w:ascii="Times New Roman" w:hAnsi="Times New Roman" w:cs="Times New Roman"/>
          <w:sz w:val="24"/>
          <w:szCs w:val="24"/>
        </w:rPr>
        <w:t>2</w:t>
      </w:r>
      <w:r w:rsidRPr="00CD0245">
        <w:rPr>
          <w:rFonts w:ascii="Times New Roman" w:hAnsi="Times New Roman" w:cs="Times New Roman"/>
          <w:sz w:val="24"/>
          <w:szCs w:val="24"/>
        </w:rPr>
        <w:t>:</w:t>
      </w:r>
      <w:r w:rsidR="005C6455">
        <w:rPr>
          <w:rFonts w:ascii="Times New Roman" w:hAnsi="Times New Roman" w:cs="Times New Roman"/>
          <w:sz w:val="24"/>
          <w:szCs w:val="24"/>
        </w:rPr>
        <w:t>3163</w:t>
      </w:r>
      <w:r>
        <w:rPr>
          <w:rFonts w:ascii="Times New Roman" w:hAnsi="Times New Roman" w:cs="Times New Roman"/>
          <w:sz w:val="24"/>
          <w:szCs w:val="24"/>
        </w:rPr>
        <w:t>, не имея предусмотренных законодательством РФ прав на указанны</w:t>
      </w:r>
      <w:r w:rsidR="00A123E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A123E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участ</w:t>
      </w:r>
      <w:r w:rsidR="00A123E2">
        <w:rPr>
          <w:rFonts w:ascii="Times New Roman" w:hAnsi="Times New Roman" w:cs="Times New Roman"/>
          <w:sz w:val="24"/>
          <w:szCs w:val="24"/>
        </w:rPr>
        <w:t>ок</w:t>
      </w:r>
      <w:r w:rsidRPr="00636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нарушая </w:t>
      </w:r>
      <w:r w:rsidRPr="00636702">
        <w:rPr>
          <w:rFonts w:ascii="Times New Roman" w:hAnsi="Times New Roman" w:cs="Times New Roman"/>
          <w:sz w:val="24"/>
          <w:szCs w:val="24"/>
        </w:rPr>
        <w:t xml:space="preserve">ст. 25, </w:t>
      </w:r>
      <w:r>
        <w:rPr>
          <w:rFonts w:ascii="Times New Roman" w:hAnsi="Times New Roman" w:cs="Times New Roman"/>
          <w:sz w:val="24"/>
          <w:szCs w:val="24"/>
        </w:rPr>
        <w:t>ст.26</w:t>
      </w:r>
      <w:r w:rsidR="003055DB">
        <w:rPr>
          <w:rFonts w:ascii="Times New Roman" w:hAnsi="Times New Roman" w:cs="Times New Roman"/>
          <w:sz w:val="24"/>
          <w:szCs w:val="24"/>
        </w:rPr>
        <w:t xml:space="preserve"> Земельного кодекса РФ.</w:t>
      </w:r>
    </w:p>
    <w:p w:rsidR="00C54096" w:rsidRPr="00D15B68" w:rsidRDefault="00C54096" w:rsidP="0091455A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 контроля (надзора), органов муниципального контроля (с указанием реквизитов выданных предписаний):</w:t>
      </w:r>
    </w:p>
    <w:p w:rsidR="00FC43CF" w:rsidRPr="0095476D" w:rsidRDefault="00C54096" w:rsidP="0095476D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нарушений не выявлено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15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FC43CF" w:rsidRPr="00AB4B14" w:rsidRDefault="006B2B1B" w:rsidP="00DF742B">
      <w:pPr>
        <w:pStyle w:val="ConsPlusNonformat"/>
        <w:ind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FE009C" w:rsidRDefault="00FE009C" w:rsidP="00FE009C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FE009C" w:rsidRDefault="00FE009C" w:rsidP="00FE009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 о проведении плановой выездной проверки от 11.09.2018 № 21 на 1 л.</w:t>
      </w:r>
    </w:p>
    <w:p w:rsidR="00FE009C" w:rsidRDefault="00FE009C" w:rsidP="00FE009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446C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на 1л.</w:t>
      </w:r>
    </w:p>
    <w:p w:rsidR="00FE009C" w:rsidRPr="0020446C" w:rsidRDefault="00FE009C" w:rsidP="00FE009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46C">
        <w:rPr>
          <w:rFonts w:ascii="Times New Roman" w:hAnsi="Times New Roman" w:cs="Times New Roman"/>
          <w:b/>
          <w:sz w:val="24"/>
          <w:szCs w:val="24"/>
        </w:rPr>
        <w:t>Обмер площади 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1 на 1 л.</w:t>
      </w:r>
    </w:p>
    <w:p w:rsidR="00FE009C" w:rsidRDefault="00FE009C" w:rsidP="00FE009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Копия выписки из ЕГРН от 10.09.2018 № 99/2018/166685958 на 1 л.</w:t>
      </w:r>
    </w:p>
    <w:p w:rsidR="00FE009C" w:rsidRPr="00BD6F5B" w:rsidRDefault="00FE009C" w:rsidP="00FE009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D6F5B">
        <w:rPr>
          <w:rFonts w:ascii="Times New Roman" w:hAnsi="Times New Roman" w:cs="Times New Roman"/>
          <w:b/>
          <w:color w:val="FF0000"/>
          <w:sz w:val="24"/>
          <w:szCs w:val="24"/>
        </w:rPr>
        <w:t>Копия выписки из ЕГРН от 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BD6F5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Pr="00BD6F5B">
        <w:rPr>
          <w:rFonts w:ascii="Times New Roman" w:hAnsi="Times New Roman" w:cs="Times New Roman"/>
          <w:b/>
          <w:color w:val="FF0000"/>
          <w:sz w:val="24"/>
          <w:szCs w:val="24"/>
        </w:rPr>
        <w:t>.2018 № 99/2018/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170698768</w:t>
      </w:r>
      <w:r w:rsidRPr="00BD6F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на 1 л.</w:t>
      </w:r>
    </w:p>
    <w:p w:rsidR="00FC43CF" w:rsidRPr="00AB4B14" w:rsidRDefault="006B2B1B" w:rsidP="00DF742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7C446C">
        <w:rPr>
          <w:rFonts w:ascii="Times New Roman" w:hAnsi="Times New Roman" w:cs="Times New Roman"/>
          <w:b/>
          <w:sz w:val="24"/>
          <w:szCs w:val="24"/>
        </w:rPr>
        <w:t>О.Н. Рихтер</w:t>
      </w: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B4B14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E56389" w:rsidRDefault="00711ADC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Антонов Александр Владимирович</w:t>
      </w:r>
      <w:r w:rsidR="00E56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4A4" w:rsidRPr="00815CC1" w:rsidRDefault="000964A4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="006B2B1B"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E56389">
        <w:rPr>
          <w:rFonts w:ascii="Times New Roman" w:hAnsi="Times New Roman" w:cs="Times New Roman"/>
          <w:sz w:val="24"/>
          <w:szCs w:val="24"/>
        </w:rPr>
        <w:t>8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D15B68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EE6289" w:rsidRPr="00B9242B" w:rsidRDefault="00D15B68" w:rsidP="00B9242B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5B68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6B2B1B" w:rsidRPr="00815CC1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D0F70" w:rsidRPr="00B9242B" w:rsidRDefault="006B2B1B" w:rsidP="00B9242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sectPr w:rsidR="006D0F70" w:rsidRPr="00B9242B" w:rsidSect="00DF742B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561"/>
    <w:multiLevelType w:val="hybridMultilevel"/>
    <w:tmpl w:val="D20CCC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05751"/>
    <w:rsid w:val="00010724"/>
    <w:rsid w:val="00017BD6"/>
    <w:rsid w:val="000414BC"/>
    <w:rsid w:val="0004348A"/>
    <w:rsid w:val="000523D9"/>
    <w:rsid w:val="00082287"/>
    <w:rsid w:val="0009060A"/>
    <w:rsid w:val="000964A4"/>
    <w:rsid w:val="000A41B7"/>
    <w:rsid w:val="000C327C"/>
    <w:rsid w:val="000D18FE"/>
    <w:rsid w:val="000E1FE0"/>
    <w:rsid w:val="000F40C7"/>
    <w:rsid w:val="00106968"/>
    <w:rsid w:val="00114CFA"/>
    <w:rsid w:val="001220D8"/>
    <w:rsid w:val="00122ABF"/>
    <w:rsid w:val="00134B7A"/>
    <w:rsid w:val="00134E88"/>
    <w:rsid w:val="00135E26"/>
    <w:rsid w:val="001524A4"/>
    <w:rsid w:val="0015329A"/>
    <w:rsid w:val="00170B4F"/>
    <w:rsid w:val="00196473"/>
    <w:rsid w:val="001B0C25"/>
    <w:rsid w:val="001B4CAE"/>
    <w:rsid w:val="001C094C"/>
    <w:rsid w:val="001C4F3B"/>
    <w:rsid w:val="001C5FF4"/>
    <w:rsid w:val="001C67E8"/>
    <w:rsid w:val="001E0595"/>
    <w:rsid w:val="001E2047"/>
    <w:rsid w:val="001F06C3"/>
    <w:rsid w:val="0020446C"/>
    <w:rsid w:val="0020686B"/>
    <w:rsid w:val="002516C2"/>
    <w:rsid w:val="00276F2B"/>
    <w:rsid w:val="00291EF8"/>
    <w:rsid w:val="002A0807"/>
    <w:rsid w:val="002E3149"/>
    <w:rsid w:val="002F5FD4"/>
    <w:rsid w:val="003055DB"/>
    <w:rsid w:val="0030596A"/>
    <w:rsid w:val="00357883"/>
    <w:rsid w:val="00377593"/>
    <w:rsid w:val="0038371C"/>
    <w:rsid w:val="0038649C"/>
    <w:rsid w:val="00387E58"/>
    <w:rsid w:val="003A4B84"/>
    <w:rsid w:val="003B350E"/>
    <w:rsid w:val="003B4553"/>
    <w:rsid w:val="003C2119"/>
    <w:rsid w:val="003D629D"/>
    <w:rsid w:val="003E0BB7"/>
    <w:rsid w:val="003F771C"/>
    <w:rsid w:val="00405D18"/>
    <w:rsid w:val="00410FE2"/>
    <w:rsid w:val="0041547B"/>
    <w:rsid w:val="00415C8A"/>
    <w:rsid w:val="00420CA3"/>
    <w:rsid w:val="00425298"/>
    <w:rsid w:val="004310CE"/>
    <w:rsid w:val="004433A7"/>
    <w:rsid w:val="004737CE"/>
    <w:rsid w:val="00480CCC"/>
    <w:rsid w:val="00490D17"/>
    <w:rsid w:val="00497683"/>
    <w:rsid w:val="004D4375"/>
    <w:rsid w:val="004F0895"/>
    <w:rsid w:val="00502726"/>
    <w:rsid w:val="0050363B"/>
    <w:rsid w:val="00510454"/>
    <w:rsid w:val="00516A2C"/>
    <w:rsid w:val="0052154A"/>
    <w:rsid w:val="00527852"/>
    <w:rsid w:val="005707E0"/>
    <w:rsid w:val="00581288"/>
    <w:rsid w:val="005814CB"/>
    <w:rsid w:val="005818CA"/>
    <w:rsid w:val="005A1072"/>
    <w:rsid w:val="005A56D7"/>
    <w:rsid w:val="005C6455"/>
    <w:rsid w:val="0061174C"/>
    <w:rsid w:val="00617FBE"/>
    <w:rsid w:val="00627147"/>
    <w:rsid w:val="006426C3"/>
    <w:rsid w:val="00646DBF"/>
    <w:rsid w:val="00664583"/>
    <w:rsid w:val="00670980"/>
    <w:rsid w:val="00697527"/>
    <w:rsid w:val="006A1BC6"/>
    <w:rsid w:val="006B2B1B"/>
    <w:rsid w:val="006B57CC"/>
    <w:rsid w:val="006B5835"/>
    <w:rsid w:val="006C66B8"/>
    <w:rsid w:val="006D0F70"/>
    <w:rsid w:val="006D4EE1"/>
    <w:rsid w:val="006D579A"/>
    <w:rsid w:val="006E788E"/>
    <w:rsid w:val="006F25BC"/>
    <w:rsid w:val="00711ADC"/>
    <w:rsid w:val="007356D2"/>
    <w:rsid w:val="00736D9A"/>
    <w:rsid w:val="00750592"/>
    <w:rsid w:val="00790BA3"/>
    <w:rsid w:val="007A5932"/>
    <w:rsid w:val="007A595C"/>
    <w:rsid w:val="007B325E"/>
    <w:rsid w:val="007C446C"/>
    <w:rsid w:val="007D7B3B"/>
    <w:rsid w:val="007F131A"/>
    <w:rsid w:val="007F251C"/>
    <w:rsid w:val="008104A8"/>
    <w:rsid w:val="00814374"/>
    <w:rsid w:val="00815CC1"/>
    <w:rsid w:val="008218E8"/>
    <w:rsid w:val="00851769"/>
    <w:rsid w:val="0085571C"/>
    <w:rsid w:val="00860EBF"/>
    <w:rsid w:val="00861CE0"/>
    <w:rsid w:val="008933F3"/>
    <w:rsid w:val="008A5D92"/>
    <w:rsid w:val="008A771B"/>
    <w:rsid w:val="008B23E1"/>
    <w:rsid w:val="008B7233"/>
    <w:rsid w:val="008C7632"/>
    <w:rsid w:val="008D1575"/>
    <w:rsid w:val="0091197F"/>
    <w:rsid w:val="0091455A"/>
    <w:rsid w:val="00927701"/>
    <w:rsid w:val="00943B89"/>
    <w:rsid w:val="0095476D"/>
    <w:rsid w:val="009605AA"/>
    <w:rsid w:val="00963820"/>
    <w:rsid w:val="00981271"/>
    <w:rsid w:val="009830C6"/>
    <w:rsid w:val="009D4D19"/>
    <w:rsid w:val="009E4E13"/>
    <w:rsid w:val="009F5F9B"/>
    <w:rsid w:val="00A05EC5"/>
    <w:rsid w:val="00A117D3"/>
    <w:rsid w:val="00A123E2"/>
    <w:rsid w:val="00A1484B"/>
    <w:rsid w:val="00A15992"/>
    <w:rsid w:val="00A27C8F"/>
    <w:rsid w:val="00A4692E"/>
    <w:rsid w:val="00A61476"/>
    <w:rsid w:val="00A631FE"/>
    <w:rsid w:val="00A65DE8"/>
    <w:rsid w:val="00A664BE"/>
    <w:rsid w:val="00A93EB1"/>
    <w:rsid w:val="00AB1D8C"/>
    <w:rsid w:val="00AB4B14"/>
    <w:rsid w:val="00AC2223"/>
    <w:rsid w:val="00AD54D8"/>
    <w:rsid w:val="00AE02E3"/>
    <w:rsid w:val="00AE30E6"/>
    <w:rsid w:val="00B02D45"/>
    <w:rsid w:val="00B214D3"/>
    <w:rsid w:val="00B42039"/>
    <w:rsid w:val="00B46D8B"/>
    <w:rsid w:val="00B51FDE"/>
    <w:rsid w:val="00B5380B"/>
    <w:rsid w:val="00B546A7"/>
    <w:rsid w:val="00B56669"/>
    <w:rsid w:val="00B61AF2"/>
    <w:rsid w:val="00B64881"/>
    <w:rsid w:val="00B64FBC"/>
    <w:rsid w:val="00B800CC"/>
    <w:rsid w:val="00B92294"/>
    <w:rsid w:val="00B9242B"/>
    <w:rsid w:val="00B93E83"/>
    <w:rsid w:val="00B97E63"/>
    <w:rsid w:val="00BB7955"/>
    <w:rsid w:val="00BD04DB"/>
    <w:rsid w:val="00BE2A7B"/>
    <w:rsid w:val="00BE48F2"/>
    <w:rsid w:val="00BE58C5"/>
    <w:rsid w:val="00C1227D"/>
    <w:rsid w:val="00C25A59"/>
    <w:rsid w:val="00C54096"/>
    <w:rsid w:val="00C71186"/>
    <w:rsid w:val="00C76012"/>
    <w:rsid w:val="00C817D3"/>
    <w:rsid w:val="00C85D50"/>
    <w:rsid w:val="00C9270D"/>
    <w:rsid w:val="00C93CC7"/>
    <w:rsid w:val="00CC1A70"/>
    <w:rsid w:val="00CC1E18"/>
    <w:rsid w:val="00CE6C3D"/>
    <w:rsid w:val="00CF4D54"/>
    <w:rsid w:val="00D067A1"/>
    <w:rsid w:val="00D15B68"/>
    <w:rsid w:val="00D15D3C"/>
    <w:rsid w:val="00D227A8"/>
    <w:rsid w:val="00D33813"/>
    <w:rsid w:val="00D34AB2"/>
    <w:rsid w:val="00D65881"/>
    <w:rsid w:val="00D9254E"/>
    <w:rsid w:val="00D95E98"/>
    <w:rsid w:val="00DB09DF"/>
    <w:rsid w:val="00DB54A2"/>
    <w:rsid w:val="00DB6A9E"/>
    <w:rsid w:val="00DC5D92"/>
    <w:rsid w:val="00DD62F6"/>
    <w:rsid w:val="00DE17DD"/>
    <w:rsid w:val="00DF180B"/>
    <w:rsid w:val="00DF742B"/>
    <w:rsid w:val="00DF7F10"/>
    <w:rsid w:val="00E03568"/>
    <w:rsid w:val="00E26713"/>
    <w:rsid w:val="00E26B56"/>
    <w:rsid w:val="00E41A1F"/>
    <w:rsid w:val="00E43EB5"/>
    <w:rsid w:val="00E56389"/>
    <w:rsid w:val="00E57DC2"/>
    <w:rsid w:val="00E716B6"/>
    <w:rsid w:val="00E75CBD"/>
    <w:rsid w:val="00E96E02"/>
    <w:rsid w:val="00EB3F67"/>
    <w:rsid w:val="00EE6289"/>
    <w:rsid w:val="00F143C0"/>
    <w:rsid w:val="00F2406A"/>
    <w:rsid w:val="00F761D9"/>
    <w:rsid w:val="00F91B0F"/>
    <w:rsid w:val="00FB28FF"/>
    <w:rsid w:val="00FC43CF"/>
    <w:rsid w:val="00FE009C"/>
    <w:rsid w:val="00FE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4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1580</TotalTime>
  <Pages>2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108</cp:revision>
  <cp:lastPrinted>2018-08-27T09:27:00Z</cp:lastPrinted>
  <dcterms:created xsi:type="dcterms:W3CDTF">2017-02-21T01:46:00Z</dcterms:created>
  <dcterms:modified xsi:type="dcterms:W3CDTF">2018-10-22T02:10:00Z</dcterms:modified>
</cp:coreProperties>
</file>