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2C" w:rsidRPr="00DC7232" w:rsidRDefault="003D53B1" w:rsidP="00B64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 w:rsidR="00B6402C">
        <w:rPr>
          <w:rFonts w:ascii="Times New Roman" w:hAnsi="Times New Roman" w:cs="Times New Roman"/>
          <w:sz w:val="28"/>
          <w:szCs w:val="28"/>
        </w:rPr>
        <w:t>ия по проверке финансово-хозяйст</w:t>
      </w:r>
      <w:r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="00B6402C">
        <w:rPr>
          <w:rFonts w:ascii="Times New Roman" w:hAnsi="Times New Roman" w:cs="Times New Roman"/>
          <w:sz w:val="28"/>
          <w:szCs w:val="28"/>
        </w:rPr>
        <w:t xml:space="preserve"> и </w:t>
      </w:r>
      <w:r w:rsidR="00B6402C" w:rsidRPr="00DC7232">
        <w:rPr>
          <w:rFonts w:ascii="Times New Roman" w:hAnsi="Times New Roman" w:cs="Times New Roman"/>
          <w:sz w:val="28"/>
          <w:szCs w:val="28"/>
        </w:rPr>
        <w:t>иных норм</w:t>
      </w:r>
      <w:r w:rsidR="002A2F09">
        <w:rPr>
          <w:rFonts w:ascii="Times New Roman" w:hAnsi="Times New Roman" w:cs="Times New Roman"/>
          <w:sz w:val="28"/>
          <w:szCs w:val="28"/>
        </w:rPr>
        <w:t xml:space="preserve">ативно правовых актов </w:t>
      </w:r>
      <w:r w:rsidR="00B6402C">
        <w:rPr>
          <w:rFonts w:ascii="Times New Roman" w:hAnsi="Times New Roman" w:cs="Times New Roman"/>
          <w:sz w:val="28"/>
          <w:szCs w:val="28"/>
        </w:rPr>
        <w:t xml:space="preserve"> в  Муниципальном  бюджетном </w:t>
      </w:r>
      <w:r w:rsidR="00B6402C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B6402C" w:rsidRPr="00DC7232" w:rsidRDefault="00B6402C" w:rsidP="00B64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2A2F09">
        <w:rPr>
          <w:rFonts w:ascii="Times New Roman" w:hAnsi="Times New Roman" w:cs="Times New Roman"/>
          <w:color w:val="FF0000"/>
          <w:sz w:val="28"/>
          <w:szCs w:val="28"/>
        </w:rPr>
        <w:t>«Детский сад №47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2A2F09">
        <w:rPr>
          <w:rFonts w:ascii="Times New Roman" w:hAnsi="Times New Roman" w:cs="Times New Roman"/>
          <w:sz w:val="28"/>
          <w:szCs w:val="28"/>
        </w:rPr>
        <w:t>№47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3D53B1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7232">
        <w:rPr>
          <w:rFonts w:ascii="Times New Roman" w:hAnsi="Times New Roman" w:cs="Times New Roman"/>
          <w:sz w:val="28"/>
          <w:szCs w:val="28"/>
        </w:rPr>
        <w:t>В соответствии  с постановления Администрации Полысаевского городского округа от 25.04.2014 года № 684 «Об утверждении Положения о внутреннем финансовом муниципальном контроле»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а так же   с планом-графиком  утвержденным главой  Полыс</w:t>
      </w:r>
      <w:r w:rsidR="002A2F09">
        <w:rPr>
          <w:rFonts w:ascii="Times New Roman" w:hAnsi="Times New Roman" w:cs="Times New Roman"/>
          <w:sz w:val="28"/>
          <w:szCs w:val="28"/>
        </w:rPr>
        <w:t>аевского городского округа от 01.12.2016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 w:rsidR="002A2F09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A2F09">
        <w:rPr>
          <w:rFonts w:ascii="Times New Roman" w:hAnsi="Times New Roman" w:cs="Times New Roman"/>
          <w:color w:val="FF0000"/>
          <w:sz w:val="28"/>
          <w:szCs w:val="28"/>
        </w:rPr>
        <w:t>9.01.2017 № 46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проверки» 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проведена плановая проверка в Муниципальном бюджетном 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дошкольном образовате</w:t>
      </w:r>
      <w:r w:rsidR="002A2F09">
        <w:rPr>
          <w:rFonts w:ascii="Times New Roman" w:hAnsi="Times New Roman" w:cs="Times New Roman"/>
          <w:color w:val="FF0000"/>
          <w:sz w:val="28"/>
          <w:szCs w:val="28"/>
        </w:rPr>
        <w:t>льном учреждении «Детский сад №47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« Детский сад </w:t>
      </w:r>
      <w:r w:rsidR="002A2F09">
        <w:rPr>
          <w:rFonts w:ascii="Times New Roman" w:hAnsi="Times New Roman" w:cs="Times New Roman"/>
          <w:sz w:val="28"/>
          <w:szCs w:val="28"/>
        </w:rPr>
        <w:t>№47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 в финансово-хозяйственной деятел</w:t>
      </w:r>
      <w:r w:rsidR="002A2F09">
        <w:rPr>
          <w:rFonts w:ascii="Times New Roman" w:hAnsi="Times New Roman" w:cs="Times New Roman"/>
          <w:sz w:val="28"/>
          <w:szCs w:val="28"/>
        </w:rPr>
        <w:t>ьности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актов.</w:t>
      </w: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 w:rsidR="002A2F09">
        <w:rPr>
          <w:rFonts w:ascii="Times New Roman" w:hAnsi="Times New Roman" w:cs="Times New Roman"/>
          <w:sz w:val="28"/>
          <w:szCs w:val="28"/>
        </w:rPr>
        <w:t>еряемый период - с 1 января 2016 года по  31 декабря 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 в финансово- хозяйственной деятельности и контрактной системы в сфере закупок.</w:t>
      </w:r>
    </w:p>
    <w:p w:rsidR="003D53B1" w:rsidRPr="00DC7232" w:rsidRDefault="003D53B1" w:rsidP="003D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2A2F09" w:rsidRPr="00C85484" w:rsidRDefault="002A2F09" w:rsidP="002A2F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Заведующий МБДОУ «Детский сад №47» </w:t>
      </w:r>
      <w:proofErr w:type="spellStart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Кирзиенок</w:t>
      </w:r>
      <w:proofErr w:type="spellEnd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Инна Викторовн</w:t>
      </w:r>
      <w:proofErr w:type="gramStart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 №69-к от 31.12.2014г.);</w:t>
      </w:r>
    </w:p>
    <w:p w:rsidR="002A2F09" w:rsidRPr="00C85484" w:rsidRDefault="002A2F09" w:rsidP="002A2F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и фактический адрес Учреждения: 652560, Кемеровская область, г. Полысаево,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Космонавтов, д.62 а.</w:t>
      </w:r>
      <w:proofErr w:type="gramEnd"/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Кассовые и банковские документы, первичная учетная документация за </w:t>
      </w:r>
      <w:r>
        <w:rPr>
          <w:rFonts w:ascii="Times New Roman" w:hAnsi="Times New Roman" w:cs="Times New Roman"/>
          <w:sz w:val="28"/>
          <w:szCs w:val="28"/>
        </w:rPr>
        <w:t xml:space="preserve">        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г. проверены выборочным методом.</w:t>
      </w:r>
    </w:p>
    <w:p w:rsidR="002A2F09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A2F09" w:rsidRPr="00DC7232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2A2F09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F09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32">
        <w:rPr>
          <w:rFonts w:ascii="Times New Roman" w:hAnsi="Times New Roman" w:cs="Times New Roman"/>
          <w:b/>
          <w:sz w:val="28"/>
          <w:szCs w:val="28"/>
        </w:rPr>
        <w:t>Федерации  в</w:t>
      </w:r>
      <w:proofErr w:type="gramEnd"/>
      <w:r w:rsidRPr="00DC7232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деятельности.</w:t>
      </w:r>
    </w:p>
    <w:p w:rsidR="002A2F09" w:rsidRPr="00DC7232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F09" w:rsidRPr="002611D6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Муниципальное   дошкольное образовательное учреждение «Детский сад №47 » (далее  МДОУ « Детский сад №47 »  (Учреждение)) создано в 1995 году (свидетельство от 10.08.1995г. серия П-419503 №259 администрации     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. Полысаево Кемеровской области).</w:t>
      </w:r>
    </w:p>
    <w:p w:rsidR="002A2F09" w:rsidRPr="002611D6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Полысаевского городского округа  от 27.10.2011г. №1581 муниципальное дошкольное образовательное учреждение </w:t>
      </w:r>
      <w:proofErr w:type="spellStart"/>
      <w:r w:rsidRPr="002611D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611D6">
        <w:rPr>
          <w:rFonts w:ascii="Times New Roman" w:hAnsi="Times New Roman" w:cs="Times New Roman"/>
          <w:sz w:val="28"/>
          <w:szCs w:val="28"/>
        </w:rPr>
        <w:t xml:space="preserve"> вида «Детский сад №47» преобразовано  в муниципальное бюджетное дошкольное образовательное учреждение «Детский сад №47 с приоритетным осуществлением познавательно-речевого развития детей»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МБДОУ «Детский сад №47»).</w:t>
      </w:r>
    </w:p>
    <w:p w:rsidR="002A2F09" w:rsidRPr="002611D6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lastRenderedPageBreak/>
        <w:t>МБДОУ « Детский сад №47 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№№ 20396Х 06250, 21391Х09290в органах федерального казначейства, расчетный счет 40701810600001000009 в отделении Кемерово БИК 043207001,  печать утвержденного образца со своим наименованием, бланки.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Функции и полномочия учредителя  МБДОУ « Детский сад №47» осуществляются администрацией Полысаевского городского округа в лице: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- Управление образования Полысаевского городского округа в части формирования задания Учредителя, финансового обеспечения его выполнения и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МБДОУ  « Детский сад №47» внесено в Единый государственный реестр юридических лиц      (свидетельство  42№002155651 от 04.11.2002г.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 xml:space="preserve">, с присвоением ИНН4212020623, КПП421201001, ОГРН 1024201301057.  </w:t>
      </w:r>
    </w:p>
    <w:p w:rsidR="002A2F09" w:rsidRPr="002611D6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Имущество МБДОУ « Детский сад №47»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- здание  </w:t>
      </w:r>
      <w:proofErr w:type="spellStart"/>
      <w:r w:rsidRPr="002611D6">
        <w:rPr>
          <w:rFonts w:ascii="Times New Roman" w:hAnsi="Times New Roman" w:cs="Times New Roman"/>
          <w:sz w:val="28"/>
          <w:szCs w:val="28"/>
        </w:rPr>
        <w:t>нежелое</w:t>
      </w:r>
      <w:proofErr w:type="spellEnd"/>
      <w:r w:rsidRPr="002611D6">
        <w:rPr>
          <w:rFonts w:ascii="Times New Roman" w:hAnsi="Times New Roman" w:cs="Times New Roman"/>
          <w:sz w:val="28"/>
          <w:szCs w:val="28"/>
        </w:rPr>
        <w:t>, 2-этажное  общей площадью 1150,1м2, инв.180\4, лит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. Право на данное нежилое  здание зарегистрировано в установленном порядке  (свидетельство о государственной регистрации 42 АГ 794335 от 12.12.2011г.);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- земельный участок, общей  площадью 5797,39 м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. Право на данное нежилое  здание зарегистрировано в установленном порядке  (свидетельство о государственной регистрации 42 АГД 038706  от 21.09.2012г.);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-здание овощехранилище,  общей площадью  92 м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, право оперативного управление зарегистрировано (свидетельство о государственной регистрации 42  АГ  794336  от 12.12.2011г.)</w:t>
      </w:r>
    </w:p>
    <w:p w:rsidR="002A2F09" w:rsidRPr="002611D6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МБДОУ «Детский сад №47» действовало на основании Устава, принятого общим собранием учреждения и утвержденного начальником Управления образования Полысаевского городского округа (Учредитель) от 26.09.2015г. (приказ УО №291)</w:t>
      </w:r>
    </w:p>
    <w:p w:rsidR="002A2F09" w:rsidRPr="002611D6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 МБДОУ  «Детский сад №47» является реализация общеобразовательной программы дошкольного образования, присмотр и уход за детьми.  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Предметом  деятельности  Учреждения является  реализация основных общеобразовательных программ – образовательных программ дошкольного образования) в соответствии с Уставом и муниципальным заданием, а так же присмотр и уход за воспитанниками.</w:t>
      </w:r>
      <w:proofErr w:type="gramEnd"/>
    </w:p>
    <w:p w:rsidR="002A2F09" w:rsidRPr="00FD555F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В 2016 году платные дополнительные образовательные услуги в Учреждении   не оказывались</w:t>
      </w:r>
      <w:proofErr w:type="gramStart"/>
      <w:r w:rsidRPr="00FD55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 Детский сад №47»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лицензия от 29.04.2016г.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16026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</w:t>
      </w:r>
      <w:proofErr w:type="gramStart"/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28.12.2015г.  № ЛО-42-01-004102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Федеральной службой  по надзору в сфере здравоохранения  и социального развития Кемеровской области.</w:t>
      </w:r>
    </w:p>
    <w:p w:rsidR="002A2F09" w:rsidRPr="002A2F09" w:rsidRDefault="002A2F09" w:rsidP="002A2F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заказов.</w:t>
      </w:r>
    </w:p>
    <w:p w:rsidR="002A2F09" w:rsidRPr="008C5CFA" w:rsidRDefault="002A2F09" w:rsidP="002A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09" w:rsidRDefault="002A2F09" w:rsidP="002A2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иков».</w:t>
      </w:r>
      <w:proofErr w:type="gramEnd"/>
    </w:p>
    <w:p w:rsidR="002A2F09" w:rsidRPr="008C5CFA" w:rsidRDefault="002A2F09" w:rsidP="002A2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 и иных нормативно правовых нормативно правовых актов.</w:t>
      </w:r>
    </w:p>
    <w:p w:rsidR="002A2F09" w:rsidRPr="005B51B6" w:rsidRDefault="002A2F09" w:rsidP="002A2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 В ходе проведения выборочной проверки по завершенн</w:t>
      </w:r>
      <w:r>
        <w:rPr>
          <w:rFonts w:ascii="Times New Roman" w:hAnsi="Times New Roman" w:cs="Times New Roman"/>
          <w:iCs/>
          <w:sz w:val="28"/>
          <w:szCs w:val="28"/>
        </w:rPr>
        <w:t>ым (размещенным)  заказам в 2016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</w:t>
      </w:r>
      <w:r>
        <w:rPr>
          <w:rFonts w:ascii="Times New Roman" w:hAnsi="Times New Roman" w:cs="Times New Roman"/>
          <w:iCs/>
          <w:sz w:val="28"/>
          <w:szCs w:val="28"/>
        </w:rPr>
        <w:t>ументы:</w:t>
      </w:r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 w:rsidRPr="00DC7232">
        <w:rPr>
          <w:rFonts w:ascii="Times New Roman" w:hAnsi="Times New Roman" w:cs="Times New Roman"/>
          <w:iCs/>
          <w:sz w:val="28"/>
          <w:szCs w:val="28"/>
        </w:rPr>
        <w:t>. Заключенные  договора.</w:t>
      </w:r>
    </w:p>
    <w:p w:rsidR="002A2F09" w:rsidRPr="00DC7232" w:rsidRDefault="002A2F09" w:rsidP="002A2F0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План –  график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2016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2A2F09" w:rsidRDefault="002A2F09" w:rsidP="002A2F0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заключенным  договорам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2F09" w:rsidRPr="00A97278" w:rsidRDefault="002A2F09" w:rsidP="002A2F0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Реестр закупок.</w:t>
      </w:r>
    </w:p>
    <w:p w:rsidR="002A2F09" w:rsidRPr="00CB5014" w:rsidRDefault="002A2F09" w:rsidP="002A2F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Кроме того, использована  информация сети Интернет, размещенная на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Общероссийском официальном сайте </w:t>
      </w:r>
      <w:proofErr w:type="spellStart"/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zakupki.qov.ru</w:t>
      </w:r>
      <w:proofErr w:type="spellEnd"/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.__</w:t>
      </w:r>
    </w:p>
    <w:p w:rsidR="00F72AC9" w:rsidRPr="00AF281F" w:rsidRDefault="002A2F09" w:rsidP="00F72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72AC9" w:rsidRPr="00AF281F">
        <w:rPr>
          <w:rFonts w:ascii="Times New Roman" w:hAnsi="Times New Roman" w:cs="Times New Roman"/>
          <w:sz w:val="28"/>
          <w:szCs w:val="28"/>
        </w:rPr>
        <w:t>Все нарушения, замечания</w:t>
      </w:r>
      <w:proofErr w:type="gramStart"/>
      <w:r w:rsidR="00F72AC9" w:rsidRPr="00AF281F">
        <w:rPr>
          <w:rFonts w:ascii="Times New Roman" w:hAnsi="Times New Roman" w:cs="Times New Roman"/>
          <w:sz w:val="28"/>
          <w:szCs w:val="28"/>
        </w:rPr>
        <w:t xml:space="preserve"> </w:t>
      </w:r>
      <w:r w:rsidR="00F72A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2AC9">
        <w:rPr>
          <w:rFonts w:ascii="Times New Roman" w:hAnsi="Times New Roman" w:cs="Times New Roman"/>
          <w:sz w:val="28"/>
          <w:szCs w:val="28"/>
        </w:rPr>
        <w:t xml:space="preserve"> рекомендации  по   Учреждению</w:t>
      </w:r>
      <w:r w:rsidR="00F72AC9"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F72AC9" w:rsidRPr="00AF281F" w:rsidRDefault="00F72AC9" w:rsidP="00F72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F09" w:rsidRDefault="002A2F09" w:rsidP="002A2F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002" w:rsidRDefault="00775002" w:rsidP="002A2F09"/>
    <w:sectPr w:rsidR="00775002" w:rsidSect="00F8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3B1"/>
    <w:rsid w:val="002A2F09"/>
    <w:rsid w:val="003D53B1"/>
    <w:rsid w:val="00775002"/>
    <w:rsid w:val="00B6402C"/>
    <w:rsid w:val="00F72AC9"/>
    <w:rsid w:val="00F8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2017-02-10T01:59:00Z</cp:lastPrinted>
  <dcterms:created xsi:type="dcterms:W3CDTF">2016-04-04T05:12:00Z</dcterms:created>
  <dcterms:modified xsi:type="dcterms:W3CDTF">2017-02-10T02:00:00Z</dcterms:modified>
</cp:coreProperties>
</file>