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5B" w:rsidRPr="00D16D5B" w:rsidRDefault="000B623E" w:rsidP="00D16D5B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Дистанционное обучение</w:t>
      </w:r>
    </w:p>
    <w:p w:rsidR="000B623E" w:rsidRDefault="000B623E" w:rsidP="00343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05.02.2021 года</w:t>
      </w:r>
      <w:r w:rsidR="003435B1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435B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3435B1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3435B1">
        <w:rPr>
          <w:rFonts w:ascii="Times New Roman" w:hAnsi="Times New Roman" w:cs="Times New Roman"/>
          <w:sz w:val="28"/>
          <w:szCs w:val="28"/>
        </w:rPr>
        <w:t xml:space="preserve"> городского округа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приняли участие  в дистан</w:t>
      </w:r>
      <w:r w:rsidR="00C9055D">
        <w:rPr>
          <w:rFonts w:ascii="Times New Roman" w:hAnsi="Times New Roman" w:cs="Times New Roman"/>
          <w:sz w:val="28"/>
          <w:szCs w:val="28"/>
        </w:rPr>
        <w:t xml:space="preserve">ционном обучении </w:t>
      </w:r>
      <w:r>
        <w:rPr>
          <w:rFonts w:ascii="Times New Roman" w:hAnsi="Times New Roman" w:cs="Times New Roman"/>
          <w:sz w:val="28"/>
          <w:szCs w:val="28"/>
        </w:rPr>
        <w:t>организаторов выборов и иных участников избирательного процесса</w:t>
      </w:r>
      <w:r w:rsidR="00C9055D">
        <w:rPr>
          <w:rFonts w:ascii="Times New Roman" w:hAnsi="Times New Roman" w:cs="Times New Roman"/>
          <w:sz w:val="28"/>
          <w:szCs w:val="28"/>
        </w:rPr>
        <w:t>,</w:t>
      </w:r>
      <w:r w:rsidR="00C9055D" w:rsidRPr="00C9055D">
        <w:rPr>
          <w:rFonts w:ascii="Times New Roman" w:hAnsi="Times New Roman" w:cs="Times New Roman"/>
          <w:sz w:val="28"/>
          <w:szCs w:val="28"/>
        </w:rPr>
        <w:t xml:space="preserve"> </w:t>
      </w:r>
      <w:r w:rsidR="00C9055D">
        <w:rPr>
          <w:rFonts w:ascii="Times New Roman" w:hAnsi="Times New Roman" w:cs="Times New Roman"/>
          <w:sz w:val="28"/>
          <w:szCs w:val="28"/>
        </w:rPr>
        <w:t>проводимом членами центральной избирательной комиссии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теме: «Особенности многодневного голосования: обеспечение сохранности бюллетеней»</w:t>
      </w:r>
      <w:r w:rsidR="000E2738">
        <w:rPr>
          <w:rFonts w:ascii="Times New Roman" w:hAnsi="Times New Roman" w:cs="Times New Roman"/>
          <w:sz w:val="28"/>
          <w:szCs w:val="28"/>
        </w:rPr>
        <w:t>.</w:t>
      </w:r>
    </w:p>
    <w:p w:rsidR="000B623E" w:rsidRDefault="000B623E" w:rsidP="00343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0E1" w:rsidRPr="00AD00E1" w:rsidRDefault="00AD00E1" w:rsidP="00641611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C3167C" w:rsidRDefault="00C3167C">
      <w:pPr>
        <w:rPr>
          <w:rFonts w:ascii="Times New Roman" w:hAnsi="Times New Roman" w:cs="Times New Roman"/>
          <w:sz w:val="28"/>
          <w:szCs w:val="28"/>
        </w:rPr>
      </w:pPr>
    </w:p>
    <w:p w:rsidR="00D16D5B" w:rsidRDefault="00D16D5B" w:rsidP="00641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D5B" w:rsidRPr="00AD00E1" w:rsidRDefault="00D16D5B" w:rsidP="00D16D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6D5B" w:rsidRPr="00AD00E1" w:rsidSect="0075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0E1"/>
    <w:rsid w:val="000B623E"/>
    <w:rsid w:val="000E2738"/>
    <w:rsid w:val="00105028"/>
    <w:rsid w:val="002A264A"/>
    <w:rsid w:val="002F1D3A"/>
    <w:rsid w:val="00326991"/>
    <w:rsid w:val="003435B1"/>
    <w:rsid w:val="003D7CC3"/>
    <w:rsid w:val="005203C2"/>
    <w:rsid w:val="005E0B91"/>
    <w:rsid w:val="0060001C"/>
    <w:rsid w:val="00641611"/>
    <w:rsid w:val="00753922"/>
    <w:rsid w:val="008C7920"/>
    <w:rsid w:val="009656E2"/>
    <w:rsid w:val="009717EB"/>
    <w:rsid w:val="00AD00E1"/>
    <w:rsid w:val="00C3167C"/>
    <w:rsid w:val="00C9055D"/>
    <w:rsid w:val="00D16D5B"/>
    <w:rsid w:val="00E71C34"/>
    <w:rsid w:val="00F5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0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14</cp:revision>
  <dcterms:created xsi:type="dcterms:W3CDTF">2020-12-22T01:39:00Z</dcterms:created>
  <dcterms:modified xsi:type="dcterms:W3CDTF">2021-02-01T06:19:00Z</dcterms:modified>
</cp:coreProperties>
</file>